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自治区中医药局中医药法治微视频微动漫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征集评选优秀组织奖单位名单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1.贵港市卫生健康委、中医药局（报送作品11部）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2.梧州市卫生健康委、中医药局（报送作品7部）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8DFE"/>
    <w:rsid w:val="7FF98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2024-12-26T17:16:00Z</dcterms:created>
  <dc:creator>暴躁的小谭</dc:creator>
  <cp:lastModifiedBy>暴躁的小谭</cp:lastModifiedBy>
  <dcterms:modified xsi:type="dcterms:W3CDTF">2024-12-26T17:17:57Z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562E3160015DB5D9E81E6D6794444EF0_41</vt:lpwstr>
  </property>
</Properties>
</file>