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附件1</w:t>
      </w:r>
    </w:p>
    <w:p>
      <w:pPr>
        <w:spacing w:line="50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新冠疫情防控一线医务人员与</w:t>
      </w:r>
    </w:p>
    <w:p>
      <w:pPr>
        <w:spacing w:line="50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广西援鄂医疗队员情况确认表（式样）</w:t>
      </w:r>
    </w:p>
    <w:tbl>
      <w:tblPr>
        <w:tblStyle w:val="3"/>
        <w:tblW w:w="9892" w:type="dxa"/>
        <w:jc w:val="center"/>
        <w:tblLayout w:type="fixed"/>
        <w:tblCellMar>
          <w:top w:w="0" w:type="dxa"/>
          <w:left w:w="108" w:type="dxa"/>
          <w:bottom w:w="0" w:type="dxa"/>
          <w:right w:w="108" w:type="dxa"/>
        </w:tblCellMar>
      </w:tblPr>
      <w:tblGrid>
        <w:gridCol w:w="4410"/>
        <w:gridCol w:w="283"/>
        <w:gridCol w:w="1418"/>
        <w:gridCol w:w="3781"/>
      </w:tblGrid>
      <w:tr>
        <w:tblPrEx>
          <w:tblCellMar>
            <w:top w:w="0" w:type="dxa"/>
            <w:left w:w="108" w:type="dxa"/>
            <w:bottom w:w="0" w:type="dxa"/>
            <w:right w:w="108" w:type="dxa"/>
          </w:tblCellMar>
        </w:tblPrEx>
        <w:trPr>
          <w:trHeight w:val="765" w:hRule="atLeast"/>
          <w:jc w:val="center"/>
        </w:trPr>
        <w:tc>
          <w:tcPr>
            <w:tcW w:w="44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姓名：张</w:t>
            </w:r>
            <w:r>
              <w:rPr>
                <w:rFonts w:hint="default" w:ascii="Nimbus Roman No9 L" w:hAnsi="Nimbus Roman No9 L" w:eastAsia="仿宋_GB2312" w:cs="Nimbus Roman No9 L"/>
                <w:sz w:val="24"/>
                <w:szCs w:val="24"/>
              </w:rPr>
              <w:t>××</w:t>
            </w:r>
          </w:p>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身份证号：45000000000000000</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Nimbus Roman No9 L" w:hAnsi="Nimbus Roman No9 L" w:cs="Nimbus Roman No9 L"/>
                <w:kern w:val="0"/>
              </w:rPr>
            </w:pPr>
            <w:r>
              <w:rPr>
                <w:rFonts w:hint="default" w:ascii="Nimbus Roman No9 L" w:hAnsi="Nimbus Roman No9 L" w:cs="Nimbus Roman No9 L"/>
                <w:kern w:val="0"/>
              </w:rPr>
              <w:t>申报人</w:t>
            </w:r>
          </w:p>
          <w:p>
            <w:pPr>
              <w:widowControl/>
              <w:spacing w:line="320" w:lineRule="exact"/>
              <w:jc w:val="center"/>
              <w:rPr>
                <w:rFonts w:hint="default" w:ascii="Nimbus Roman No9 L" w:hAnsi="Nimbus Roman No9 L" w:cs="Nimbus Roman No9 L"/>
                <w:kern w:val="0"/>
              </w:rPr>
            </w:pPr>
            <w:r>
              <w:rPr>
                <w:rFonts w:hint="default" w:ascii="Nimbus Roman No9 L" w:hAnsi="Nimbus Roman No9 L" w:cs="Nimbus Roman No9 L"/>
                <w:kern w:val="0"/>
              </w:rPr>
              <w:t>所在单位</w:t>
            </w:r>
          </w:p>
        </w:tc>
        <w:tc>
          <w:tcPr>
            <w:tcW w:w="3781"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广西</w:t>
            </w:r>
            <w:r>
              <w:rPr>
                <w:rFonts w:hint="default" w:ascii="Nimbus Roman No9 L" w:hAnsi="Nimbus Roman No9 L" w:eastAsia="仿宋_GB2312" w:cs="Nimbus Roman No9 L"/>
                <w:sz w:val="24"/>
                <w:szCs w:val="24"/>
              </w:rPr>
              <w:t>××</w:t>
            </w:r>
            <w:r>
              <w:rPr>
                <w:rFonts w:hint="default" w:ascii="Nimbus Roman No9 L" w:hAnsi="Nimbus Roman No9 L" w:cs="Nimbus Roman No9 L"/>
                <w:kern w:val="0"/>
              </w:rPr>
              <w:t>医院</w:t>
            </w:r>
          </w:p>
        </w:tc>
      </w:tr>
      <w:tr>
        <w:tblPrEx>
          <w:tblCellMar>
            <w:top w:w="0" w:type="dxa"/>
            <w:left w:w="108" w:type="dxa"/>
            <w:bottom w:w="0" w:type="dxa"/>
            <w:right w:w="108" w:type="dxa"/>
          </w:tblCellMar>
        </w:tblPrEx>
        <w:trPr>
          <w:trHeight w:val="399" w:hRule="atLeast"/>
          <w:jc w:val="center"/>
        </w:trPr>
        <w:tc>
          <w:tcPr>
            <w:tcW w:w="4410"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是否为广西派遣的援鄂医疗队员</w:t>
            </w:r>
          </w:p>
        </w:tc>
        <w:tc>
          <w:tcPr>
            <w:tcW w:w="5482" w:type="dxa"/>
            <w:gridSpan w:val="3"/>
            <w:tcBorders>
              <w:top w:val="nil"/>
              <w:left w:val="nil"/>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□是☑否</w:t>
            </w:r>
          </w:p>
        </w:tc>
      </w:tr>
      <w:tr>
        <w:tblPrEx>
          <w:tblCellMar>
            <w:top w:w="0" w:type="dxa"/>
            <w:left w:w="108" w:type="dxa"/>
            <w:bottom w:w="0" w:type="dxa"/>
            <w:right w:w="108" w:type="dxa"/>
          </w:tblCellMar>
        </w:tblPrEx>
        <w:trPr>
          <w:trHeight w:val="460" w:hRule="atLeast"/>
          <w:jc w:val="center"/>
        </w:trPr>
        <w:tc>
          <w:tcPr>
            <w:tcW w:w="4410"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从事疫情防控工作时的所在单位</w:t>
            </w:r>
          </w:p>
        </w:tc>
        <w:tc>
          <w:tcPr>
            <w:tcW w:w="5482" w:type="dxa"/>
            <w:gridSpan w:val="3"/>
            <w:tcBorders>
              <w:top w:val="nil"/>
              <w:left w:val="nil"/>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广西</w:t>
            </w:r>
            <w:r>
              <w:rPr>
                <w:rFonts w:hint="default" w:ascii="Nimbus Roman No9 L" w:hAnsi="Nimbus Roman No9 L" w:eastAsia="仿宋_GB2312" w:cs="Nimbus Roman No9 L"/>
                <w:sz w:val="24"/>
                <w:szCs w:val="24"/>
              </w:rPr>
              <w:t>××</w:t>
            </w:r>
            <w:r>
              <w:rPr>
                <w:rFonts w:hint="default" w:ascii="Nimbus Roman No9 L" w:hAnsi="Nimbus Roman No9 L" w:cs="Nimbus Roman No9 L"/>
                <w:kern w:val="0"/>
              </w:rPr>
              <w:t>医院</w:t>
            </w:r>
          </w:p>
        </w:tc>
      </w:tr>
      <w:tr>
        <w:tblPrEx>
          <w:tblCellMar>
            <w:top w:w="0" w:type="dxa"/>
            <w:left w:w="108" w:type="dxa"/>
            <w:bottom w:w="0" w:type="dxa"/>
            <w:right w:w="108" w:type="dxa"/>
          </w:tblCellMar>
        </w:tblPrEx>
        <w:trPr>
          <w:trHeight w:val="453" w:hRule="atLeast"/>
          <w:jc w:val="center"/>
        </w:trPr>
        <w:tc>
          <w:tcPr>
            <w:tcW w:w="4410"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从事疫情防控工作时的所在岗位</w:t>
            </w:r>
          </w:p>
        </w:tc>
        <w:tc>
          <w:tcPr>
            <w:tcW w:w="5482" w:type="dxa"/>
            <w:gridSpan w:val="3"/>
            <w:tcBorders>
              <w:top w:val="nil"/>
              <w:left w:val="nil"/>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重症医学科（ICU）隔离病区</w:t>
            </w:r>
          </w:p>
        </w:tc>
      </w:tr>
      <w:tr>
        <w:tblPrEx>
          <w:tblCellMar>
            <w:top w:w="0" w:type="dxa"/>
            <w:left w:w="108" w:type="dxa"/>
            <w:bottom w:w="0" w:type="dxa"/>
            <w:right w:w="108" w:type="dxa"/>
          </w:tblCellMar>
        </w:tblPrEx>
        <w:trPr>
          <w:trHeight w:val="1077" w:hRule="atLeast"/>
          <w:jc w:val="center"/>
        </w:trPr>
        <w:tc>
          <w:tcPr>
            <w:tcW w:w="989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default" w:ascii="Nimbus Roman No9 L" w:hAnsi="Nimbus Roman No9 L" w:cs="Nimbus Roman No9 L"/>
                <w:kern w:val="0"/>
              </w:rPr>
            </w:pPr>
            <w:r>
              <w:rPr>
                <w:rFonts w:hint="default" w:ascii="Nimbus Roman No9 L" w:hAnsi="Nimbus Roman No9 L" w:cs="Nimbus Roman No9 L"/>
                <w:kern w:val="0"/>
              </w:rPr>
              <w:t>从事疫情防控的具体工作内容：与确诊或疑似病例直接接触的☑接诊、□筛查、□检查、□检测、□转运、☑治疗、□护理、□流行病学调查、☑医学观察，直接进行病例□标本采集、□病原检测、□病理检查、□病理解剖。</w:t>
            </w:r>
          </w:p>
        </w:tc>
      </w:tr>
      <w:tr>
        <w:tblPrEx>
          <w:tblCellMar>
            <w:top w:w="0" w:type="dxa"/>
            <w:left w:w="108" w:type="dxa"/>
            <w:bottom w:w="0" w:type="dxa"/>
            <w:right w:w="108" w:type="dxa"/>
          </w:tblCellMar>
        </w:tblPrEx>
        <w:trPr>
          <w:trHeight w:val="313" w:hRule="atLeast"/>
          <w:jc w:val="center"/>
        </w:trPr>
        <w:tc>
          <w:tcPr>
            <w:tcW w:w="989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default" w:ascii="Nimbus Roman No9 L" w:hAnsi="Nimbus Roman No9 L" w:cs="Nimbus Roman No9 L"/>
                <w:kern w:val="0"/>
              </w:rPr>
            </w:pPr>
            <w:r>
              <w:rPr>
                <w:rFonts w:hint="default" w:ascii="Nimbus Roman No9 L" w:hAnsi="Nimbus Roman No9 L" w:cs="Nimbus Roman No9 L"/>
                <w:kern w:val="0"/>
              </w:rPr>
              <w:t>直接接触的确诊或疑似病例数：4例</w:t>
            </w:r>
          </w:p>
        </w:tc>
      </w:tr>
      <w:tr>
        <w:tblPrEx>
          <w:tblCellMar>
            <w:top w:w="0" w:type="dxa"/>
            <w:left w:w="108" w:type="dxa"/>
            <w:bottom w:w="0" w:type="dxa"/>
            <w:right w:w="108" w:type="dxa"/>
          </w:tblCellMar>
        </w:tblPrEx>
        <w:trPr>
          <w:trHeight w:val="301" w:hRule="atLeast"/>
          <w:jc w:val="center"/>
        </w:trPr>
        <w:tc>
          <w:tcPr>
            <w:tcW w:w="469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直接接触的确诊或疑似病例的ID号</w:t>
            </w:r>
          </w:p>
        </w:tc>
        <w:tc>
          <w:tcPr>
            <w:tcW w:w="5199" w:type="dxa"/>
            <w:gridSpan w:val="2"/>
            <w:tcBorders>
              <w:top w:val="nil"/>
              <w:left w:val="nil"/>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　0000001</w:t>
            </w:r>
          </w:p>
        </w:tc>
      </w:tr>
      <w:tr>
        <w:tblPrEx>
          <w:tblCellMar>
            <w:top w:w="0" w:type="dxa"/>
            <w:left w:w="108" w:type="dxa"/>
            <w:bottom w:w="0" w:type="dxa"/>
            <w:right w:w="108" w:type="dxa"/>
          </w:tblCellMar>
        </w:tblPrEx>
        <w:trPr>
          <w:trHeight w:val="270" w:hRule="atLeast"/>
          <w:jc w:val="center"/>
        </w:trPr>
        <w:tc>
          <w:tcPr>
            <w:tcW w:w="469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p>
        </w:tc>
        <w:tc>
          <w:tcPr>
            <w:tcW w:w="5199" w:type="dxa"/>
            <w:gridSpan w:val="2"/>
            <w:tcBorders>
              <w:top w:val="nil"/>
              <w:left w:val="nil"/>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　0000002</w:t>
            </w:r>
          </w:p>
        </w:tc>
      </w:tr>
      <w:tr>
        <w:tblPrEx>
          <w:tblCellMar>
            <w:top w:w="0" w:type="dxa"/>
            <w:left w:w="108" w:type="dxa"/>
            <w:bottom w:w="0" w:type="dxa"/>
            <w:right w:w="108" w:type="dxa"/>
          </w:tblCellMar>
        </w:tblPrEx>
        <w:trPr>
          <w:trHeight w:val="270" w:hRule="atLeast"/>
          <w:jc w:val="center"/>
        </w:trPr>
        <w:tc>
          <w:tcPr>
            <w:tcW w:w="469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p>
        </w:tc>
        <w:tc>
          <w:tcPr>
            <w:tcW w:w="5199" w:type="dxa"/>
            <w:gridSpan w:val="2"/>
            <w:tcBorders>
              <w:top w:val="nil"/>
              <w:left w:val="nil"/>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　0000003</w:t>
            </w:r>
          </w:p>
        </w:tc>
      </w:tr>
      <w:tr>
        <w:tblPrEx>
          <w:tblCellMar>
            <w:top w:w="0" w:type="dxa"/>
            <w:left w:w="108" w:type="dxa"/>
            <w:bottom w:w="0" w:type="dxa"/>
            <w:right w:w="108" w:type="dxa"/>
          </w:tblCellMar>
        </w:tblPrEx>
        <w:trPr>
          <w:trHeight w:val="269" w:hRule="atLeast"/>
          <w:jc w:val="center"/>
        </w:trPr>
        <w:tc>
          <w:tcPr>
            <w:tcW w:w="469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p>
        </w:tc>
        <w:tc>
          <w:tcPr>
            <w:tcW w:w="5199" w:type="dxa"/>
            <w:gridSpan w:val="2"/>
            <w:tcBorders>
              <w:top w:val="nil"/>
              <w:left w:val="nil"/>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　0000004</w:t>
            </w:r>
          </w:p>
        </w:tc>
      </w:tr>
      <w:tr>
        <w:tblPrEx>
          <w:tblCellMar>
            <w:top w:w="0" w:type="dxa"/>
            <w:left w:w="108" w:type="dxa"/>
            <w:bottom w:w="0" w:type="dxa"/>
            <w:right w:w="108" w:type="dxa"/>
          </w:tblCellMar>
        </w:tblPrEx>
        <w:trPr>
          <w:trHeight w:val="445" w:hRule="atLeast"/>
          <w:jc w:val="center"/>
        </w:trPr>
        <w:tc>
          <w:tcPr>
            <w:tcW w:w="9892" w:type="dxa"/>
            <w:gridSpan w:val="4"/>
            <w:tcBorders>
              <w:top w:val="nil"/>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直接接触的确诊或疑似病例的天数：5天</w:t>
            </w:r>
          </w:p>
        </w:tc>
      </w:tr>
      <w:tr>
        <w:tblPrEx>
          <w:tblCellMar>
            <w:top w:w="0" w:type="dxa"/>
            <w:left w:w="108" w:type="dxa"/>
            <w:bottom w:w="0" w:type="dxa"/>
            <w:right w:w="108" w:type="dxa"/>
          </w:tblCellMar>
        </w:tblPrEx>
        <w:trPr>
          <w:trHeight w:val="568" w:hRule="atLeast"/>
          <w:jc w:val="center"/>
        </w:trPr>
        <w:tc>
          <w:tcPr>
            <w:tcW w:w="9892" w:type="dxa"/>
            <w:gridSpan w:val="4"/>
            <w:tcBorders>
              <w:top w:val="nil"/>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rPr>
              <w:t>是否符合领取疫情防控直接接触确诊或疑似病例临时性工作补贴标准（单位填写）：</w:t>
            </w:r>
            <w:r>
              <w:rPr>
                <w:rFonts w:hint="default" w:ascii="Nimbus Roman No9 L" w:hAnsi="Nimbus Roman No9 L" w:cs="Nimbus Roman No9 L"/>
                <w:kern w:val="0"/>
              </w:rPr>
              <w:t>☑是□否</w:t>
            </w:r>
          </w:p>
        </w:tc>
      </w:tr>
      <w:tr>
        <w:tblPrEx>
          <w:tblCellMar>
            <w:top w:w="0" w:type="dxa"/>
            <w:left w:w="108" w:type="dxa"/>
            <w:bottom w:w="0" w:type="dxa"/>
            <w:right w:w="108" w:type="dxa"/>
          </w:tblCellMar>
        </w:tblPrEx>
        <w:trPr>
          <w:trHeight w:val="2051" w:hRule="atLeast"/>
          <w:jc w:val="center"/>
        </w:trPr>
        <w:tc>
          <w:tcPr>
            <w:tcW w:w="9892" w:type="dxa"/>
            <w:gridSpan w:val="4"/>
            <w:tcBorders>
              <w:top w:val="nil"/>
              <w:left w:val="single" w:color="auto" w:sz="4" w:space="0"/>
              <w:bottom w:val="single" w:color="auto" w:sz="4" w:space="0"/>
              <w:right w:val="single" w:color="auto" w:sz="4" w:space="0"/>
            </w:tcBorders>
            <w:noWrap w:val="0"/>
            <w:vAlign w:val="center"/>
          </w:tcPr>
          <w:p>
            <w:pPr>
              <w:rPr>
                <w:rFonts w:hint="default" w:ascii="Nimbus Roman No9 L" w:hAnsi="Nimbus Roman No9 L" w:cs="Nimbus Roman No9 L"/>
              </w:rPr>
            </w:pPr>
          </w:p>
          <w:p>
            <w:pPr>
              <w:rPr>
                <w:rFonts w:hint="default" w:ascii="Nimbus Roman No9 L" w:hAnsi="Nimbus Roman No9 L" w:cs="Nimbus Roman No9 L"/>
              </w:rPr>
            </w:pPr>
            <w:r>
              <w:rPr>
                <w:rFonts w:hint="default" w:ascii="Nimbus Roman No9 L" w:hAnsi="Nimbus Roman No9 L" w:cs="Nimbus Roman No9 L"/>
              </w:rPr>
              <w:t>单位疫情防控主管部门审核意见：</w:t>
            </w:r>
          </w:p>
          <w:p>
            <w:pPr>
              <w:rPr>
                <w:rFonts w:hint="default" w:ascii="Nimbus Roman No9 L" w:hAnsi="Nimbus Roman No9 L" w:cs="Nimbus Roman No9 L"/>
              </w:rPr>
            </w:pPr>
          </w:p>
          <w:p>
            <w:pPr>
              <w:rPr>
                <w:rFonts w:hint="default" w:ascii="Nimbus Roman No9 L" w:hAnsi="Nimbus Roman No9 L" w:cs="Nimbus Roman No9 L"/>
              </w:rPr>
            </w:pPr>
            <w:r>
              <w:rPr>
                <w:rFonts w:hint="default" w:ascii="Nimbus Roman No9 L" w:hAnsi="Nimbus Roman No9 L" w:cs="Nimbus Roman No9 L"/>
              </w:rPr>
              <w:t>审核人：</w:t>
            </w:r>
          </w:p>
          <w:p>
            <w:pPr>
              <w:rPr>
                <w:rFonts w:hint="default" w:ascii="Nimbus Roman No9 L" w:hAnsi="Nimbus Roman No9 L" w:cs="Nimbus Roman No9 L"/>
              </w:rPr>
            </w:pPr>
            <w:r>
              <w:rPr>
                <w:rFonts w:hint="default" w:ascii="Nimbus Roman No9 L" w:hAnsi="Nimbus Roman No9 L" w:cs="Nimbus Roman No9 L"/>
              </w:rPr>
              <w:t xml:space="preserve"> （部门盖章）</w:t>
            </w:r>
          </w:p>
          <w:p>
            <w:pPr>
              <w:rPr>
                <w:rFonts w:hint="default" w:ascii="Nimbus Roman No9 L" w:hAnsi="Nimbus Roman No9 L" w:cs="Nimbus Roman No9 L"/>
              </w:rPr>
            </w:pPr>
            <w:r>
              <w:rPr>
                <w:rFonts w:hint="default" w:ascii="Nimbus Roman No9 L" w:hAnsi="Nimbus Roman No9 L" w:cs="Nimbus Roman No9 L"/>
              </w:rPr>
              <w:t xml:space="preserve"> 年 月 日</w:t>
            </w:r>
          </w:p>
        </w:tc>
      </w:tr>
      <w:tr>
        <w:tblPrEx>
          <w:tblCellMar>
            <w:top w:w="0" w:type="dxa"/>
            <w:left w:w="108" w:type="dxa"/>
            <w:bottom w:w="0" w:type="dxa"/>
            <w:right w:w="108" w:type="dxa"/>
          </w:tblCellMar>
        </w:tblPrEx>
        <w:trPr>
          <w:trHeight w:val="1581" w:hRule="atLeast"/>
          <w:jc w:val="center"/>
        </w:trPr>
        <w:tc>
          <w:tcPr>
            <w:tcW w:w="989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本表已在单位公示5个工作日，群众无异议。</w:t>
            </w:r>
          </w:p>
          <w:p>
            <w:pPr>
              <w:widowControl/>
              <w:spacing w:line="320" w:lineRule="exact"/>
              <w:rPr>
                <w:rFonts w:hint="default" w:ascii="Nimbus Roman No9 L" w:hAnsi="Nimbus Roman No9 L" w:cs="Nimbus Roman No9 L"/>
                <w:kern w:val="0"/>
              </w:rPr>
            </w:pPr>
          </w:p>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单位人事（职改）部门</w:t>
            </w:r>
          </w:p>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负责人：             （部门盖章）</w:t>
            </w:r>
          </w:p>
          <w:p>
            <w:pPr>
              <w:widowControl/>
              <w:spacing w:line="320" w:lineRule="exact"/>
              <w:ind w:firstLine="4515" w:firstLineChars="2150"/>
              <w:rPr>
                <w:rFonts w:hint="default" w:ascii="Nimbus Roman No9 L" w:hAnsi="Nimbus Roman No9 L" w:cs="Nimbus Roman No9 L"/>
                <w:kern w:val="0"/>
              </w:rPr>
            </w:pPr>
            <w:r>
              <w:rPr>
                <w:rFonts w:hint="default" w:ascii="Nimbus Roman No9 L" w:hAnsi="Nimbus Roman No9 L" w:cs="Nimbus Roman No9 L"/>
                <w:kern w:val="0"/>
              </w:rPr>
              <w:t xml:space="preserve">               年月日</w:t>
            </w:r>
          </w:p>
        </w:tc>
      </w:tr>
      <w:tr>
        <w:tblPrEx>
          <w:tblCellMar>
            <w:top w:w="0" w:type="dxa"/>
            <w:left w:w="108" w:type="dxa"/>
            <w:bottom w:w="0" w:type="dxa"/>
            <w:right w:w="108" w:type="dxa"/>
          </w:tblCellMar>
        </w:tblPrEx>
        <w:trPr>
          <w:trHeight w:val="1279" w:hRule="atLeast"/>
          <w:jc w:val="center"/>
        </w:trPr>
        <w:tc>
          <w:tcPr>
            <w:tcW w:w="989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Nimbus Roman No9 L" w:hAnsi="Nimbus Roman No9 L" w:cs="Nimbus Roman No9 L"/>
                <w:kern w:val="0"/>
              </w:rPr>
            </w:pPr>
            <w:r>
              <w:rPr>
                <w:rFonts w:hint="default" w:ascii="Nimbus Roman No9 L" w:hAnsi="Nimbus Roman No9 L" w:cs="Nimbus Roman No9 L"/>
                <w:kern w:val="0"/>
              </w:rPr>
              <w:t>单位审核意见：</w:t>
            </w:r>
          </w:p>
          <w:p>
            <w:pPr>
              <w:widowControl/>
              <w:spacing w:line="320" w:lineRule="exact"/>
              <w:rPr>
                <w:rFonts w:hint="default" w:ascii="Nimbus Roman No9 L" w:hAnsi="Nimbus Roman No9 L" w:cs="Nimbus Roman No9 L"/>
                <w:kern w:val="0"/>
              </w:rPr>
            </w:pPr>
          </w:p>
          <w:p>
            <w:pPr>
              <w:widowControl/>
              <w:spacing w:line="320" w:lineRule="exact"/>
              <w:ind w:firstLine="4725" w:firstLineChars="2250"/>
              <w:rPr>
                <w:rFonts w:hint="default" w:ascii="Nimbus Roman No9 L" w:hAnsi="Nimbus Roman No9 L" w:cs="Nimbus Roman No9 L"/>
                <w:kern w:val="0"/>
              </w:rPr>
            </w:pPr>
            <w:r>
              <w:rPr>
                <w:rFonts w:hint="default" w:ascii="Nimbus Roman No9 L" w:hAnsi="Nimbus Roman No9 L" w:cs="Nimbus Roman No9 L"/>
                <w:kern w:val="0"/>
              </w:rPr>
              <w:t xml:space="preserve">              （盖章）</w:t>
            </w:r>
          </w:p>
          <w:p>
            <w:pPr>
              <w:widowControl/>
              <w:spacing w:line="320" w:lineRule="exact"/>
              <w:ind w:firstLine="4620" w:firstLineChars="2200"/>
              <w:rPr>
                <w:rFonts w:hint="default" w:ascii="Nimbus Roman No9 L" w:hAnsi="Nimbus Roman No9 L" w:cs="Nimbus Roman No9 L"/>
                <w:kern w:val="0"/>
              </w:rPr>
            </w:pPr>
            <w:r>
              <w:rPr>
                <w:rFonts w:hint="default" w:ascii="Nimbus Roman No9 L" w:hAnsi="Nimbus Roman No9 L" w:cs="Nimbus Roman No9 L"/>
                <w:kern w:val="0"/>
              </w:rPr>
              <w:t xml:space="preserve">              年月日</w:t>
            </w:r>
          </w:p>
        </w:tc>
      </w:tr>
      <w:tr>
        <w:tblPrEx>
          <w:tblCellMar>
            <w:top w:w="0" w:type="dxa"/>
            <w:left w:w="0" w:type="dxa"/>
            <w:bottom w:w="0" w:type="dxa"/>
            <w:right w:w="0" w:type="dxa"/>
          </w:tblCellMar>
        </w:tblPrEx>
        <w:trPr>
          <w:trHeight w:val="176" w:hRule="atLeast"/>
          <w:jc w:val="center"/>
        </w:trPr>
        <w:tc>
          <w:tcPr>
            <w:tcW w:w="9892" w:type="dxa"/>
            <w:gridSpan w:val="4"/>
            <w:tcBorders>
              <w:top w:val="nil"/>
              <w:left w:val="nil"/>
              <w:bottom w:val="nil"/>
              <w:right w:val="nil"/>
            </w:tcBorders>
            <w:noWrap w:val="0"/>
            <w:vAlign w:val="center"/>
          </w:tcPr>
          <w:p>
            <w:pPr>
              <w:rPr>
                <w:rFonts w:hint="default" w:ascii="Nimbus Roman No9 L" w:hAnsi="Nimbus Roman No9 L" w:cs="Nimbus Roman No9 L"/>
                <w:vanish/>
              </w:rPr>
            </w:pPr>
            <w:r>
              <w:rPr>
                <w:rFonts w:hint="default" w:ascii="Nimbus Roman No9 L" w:hAnsi="Nimbus Roman No9 L" w:cs="Nimbus Roman No9 L"/>
              </w:rPr>
              <w:t>备注：1.本表用于申报卫生系列</w:t>
            </w:r>
            <w:r>
              <w:rPr>
                <w:rFonts w:hint="eastAsia" w:ascii="Nimbus Roman No9 L" w:hAnsi="Nimbus Roman No9 L" w:cs="Nimbus Roman No9 L"/>
                <w:lang w:eastAsia="zh-CN"/>
              </w:rPr>
              <w:t>中、</w:t>
            </w:r>
            <w:r>
              <w:rPr>
                <w:rFonts w:hint="default" w:ascii="Nimbus Roman No9 L" w:hAnsi="Nimbus Roman No9 L" w:cs="Nimbus Roman No9 L"/>
              </w:rPr>
              <w:t>高级职称的新冠肺炎疫情防控一线医务人员与广西援鄂医疗队员的身份确认。2.疫情防控工作天数计算，当日累计工作超过4个小时，按一天计算；4小时及以下，按半天计算。3.援鄂医疗队员，可不用填写病例ID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Adobe 仿宋 Std R"/>
    <w:panose1 w:val="00000000000000000000"/>
    <w:charset w:val="00"/>
    <w:family w:val="auto"/>
    <w:pitch w:val="default"/>
    <w:sig w:usb0="00000000" w:usb1="00000000" w:usb2="00000000"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ZWEzNzhjNDkxNzFlZWQ5Mzc3MWI1Y2QzMjg1NjAifQ=="/>
  </w:docVars>
  <w:rsids>
    <w:rsidRoot w:val="50650864"/>
    <w:rsid w:val="14EB46D6"/>
    <w:rsid w:val="5065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2023-11-07T02:04:00Z</dcterms:created>
  <dc:creator>粗尾鸭</dc:creator>
  <cp:lastModifiedBy>粗尾鸭</cp:lastModifiedBy>
  <dcterms:modified xsi:type="dcterms:W3CDTF">2023-11-07T02:05:38Z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63A9F730837D43B9A3B2535E8A879AB3_11</vt:lpwstr>
  </property>
</Properties>
</file>