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小标宋简体" w:eastAsia="方正小标宋简体"/>
          <w:bCs/>
          <w:color w:val="000000"/>
          <w:w w:val="100"/>
          <w:sz w:val="48"/>
          <w:szCs w:val="48"/>
        </w:rPr>
      </w:pPr>
      <w:r>
        <w:rPr>
          <w:rFonts w:hint="eastAsia" w:ascii="黑体" w:eastAsia="黑体"/>
          <w:color w:val="000000"/>
          <w:w w:val="100"/>
          <w:sz w:val="32"/>
          <w:szCs w:val="32"/>
        </w:rPr>
        <w:t>附件</w:t>
      </w:r>
      <w:r>
        <w:rPr>
          <w:rFonts w:hint="eastAsia" w:ascii="黑体" w:eastAsia="黑体"/>
          <w:color w:val="000000"/>
          <w:w w:val="1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cs="仿宋_GB2312"/>
          <w:bCs/>
          <w:color w:val="000000"/>
          <w:w w:val="100"/>
          <w:kern w:val="0"/>
          <w:sz w:val="24"/>
          <w:szCs w:val="24"/>
          <w:lang w:bidi="ar-SA"/>
        </w:rPr>
      </w:pPr>
      <w:r>
        <w:rPr>
          <w:rFonts w:hint="eastAsia" w:ascii="方正小标宋简体" w:eastAsia="方正小标宋简体" w:cs="仿宋_GB2312"/>
          <w:bCs/>
          <w:color w:val="000000"/>
          <w:w w:val="100"/>
          <w:kern w:val="0"/>
          <w:sz w:val="44"/>
          <w:szCs w:val="44"/>
          <w:lang w:bidi="ar-SA"/>
        </w:rPr>
        <w:t>推荐汇总表</w:t>
      </w:r>
    </w:p>
    <w:p>
      <w:pPr>
        <w:keepNext w:val="0"/>
        <w:keepLines w:val="0"/>
        <w:pageBreakBefore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楷体_GB2312" w:eastAsia="楷体_GB2312" w:cs="仿宋_GB2312"/>
          <w:bCs/>
          <w:color w:val="000000"/>
          <w:w w:val="100"/>
          <w:kern w:val="0"/>
          <w:sz w:val="28"/>
          <w:szCs w:val="28"/>
          <w:lang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w w:val="100"/>
          <w:kern w:val="0"/>
          <w:sz w:val="28"/>
          <w:szCs w:val="28"/>
          <w:lang w:bidi="ar-SA"/>
        </w:rPr>
        <w:t>市：                    填报人：                  联系电话：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502"/>
        <w:gridCol w:w="1485"/>
        <w:gridCol w:w="1500"/>
        <w:gridCol w:w="3159"/>
        <w:gridCol w:w="1950"/>
        <w:gridCol w:w="138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黑体" w:eastAsia="黑体"/>
                <w:bCs/>
                <w:color w:val="00000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Cs/>
                <w:color w:val="000000"/>
                <w:w w:val="1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黑体" w:eastAsia="黑体"/>
                <w:bCs/>
                <w:color w:val="00000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Cs/>
                <w:color w:val="000000"/>
                <w:w w:val="100"/>
                <w:sz w:val="28"/>
                <w:szCs w:val="28"/>
                <w:lang w:eastAsia="zh-CN"/>
              </w:rPr>
              <w:t>药膳</w:t>
            </w:r>
            <w:r>
              <w:rPr>
                <w:rFonts w:hint="eastAsia" w:ascii="黑体" w:eastAsia="黑体"/>
                <w:bCs/>
                <w:color w:val="000000"/>
                <w:w w:val="100"/>
                <w:sz w:val="28"/>
                <w:szCs w:val="28"/>
              </w:rPr>
              <w:t>名称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="黑体" w:hAnsi="Times New Roman" w:eastAsia="黑体"/>
                <w:bCs/>
                <w:color w:val="00000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Cs/>
                <w:color w:val="000000"/>
                <w:w w:val="100"/>
                <w:sz w:val="28"/>
                <w:szCs w:val="28"/>
                <w:lang w:eastAsia="zh-CN"/>
              </w:rPr>
              <w:t>申报</w:t>
            </w:r>
            <w:r>
              <w:rPr>
                <w:rFonts w:hint="default" w:ascii="黑体" w:eastAsia="黑体"/>
                <w:bCs/>
                <w:color w:val="000000"/>
                <w:w w:val="100"/>
                <w:sz w:val="28"/>
                <w:szCs w:val="28"/>
                <w:lang w:eastAsia="zh-CN"/>
              </w:rPr>
              <w:t>品类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黑体" w:eastAsia="黑体"/>
                <w:bCs/>
                <w:color w:val="00000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w w:val="100"/>
                <w:sz w:val="28"/>
                <w:szCs w:val="28"/>
                <w:vertAlign w:val="baseline"/>
                <w:lang w:eastAsia="zh-CN"/>
              </w:rPr>
              <w:t>药膳</w:t>
            </w:r>
            <w:r>
              <w:rPr>
                <w:rFonts w:hint="default" w:ascii="黑体" w:hAnsi="黑体" w:eastAsia="黑体" w:cs="黑体"/>
                <w:caps w:val="0"/>
                <w:color w:val="auto"/>
                <w:w w:val="100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黑体" w:hAnsi="Times New Roman" w:eastAsia="黑体"/>
                <w:bCs/>
                <w:color w:val="00000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w w:val="100"/>
                <w:sz w:val="28"/>
                <w:szCs w:val="28"/>
                <w:lang w:eastAsia="zh-CN"/>
              </w:rPr>
              <w:t>申报单位（个人）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黑体" w:eastAsia="黑体"/>
                <w:bCs/>
                <w:color w:val="00000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Cs/>
                <w:color w:val="000000"/>
                <w:w w:val="100"/>
                <w:sz w:val="28"/>
                <w:szCs w:val="28"/>
                <w:lang w:eastAsia="zh-CN"/>
              </w:rPr>
              <w:t>推荐单位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黑体" w:eastAsia="黑体" w:cs="仿宋_GB2312"/>
                <w:bCs/>
                <w:color w:val="00000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eastAsia="黑体"/>
                <w:bCs/>
                <w:color w:val="000000"/>
                <w:w w:val="1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黑体" w:hAnsi="Times New Roman" w:eastAsia="黑体" w:cs="仿宋_GB2312"/>
                <w:bCs/>
                <w:color w:val="00000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bCs/>
                <w:color w:val="000000"/>
                <w:w w:val="100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3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21"/>
                <w:szCs w:val="21"/>
                <w:lang w:eastAsia="zh-CN" w:bidi="ar-SA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3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21"/>
                <w:szCs w:val="21"/>
                <w:lang w:eastAsia="zh-CN" w:bidi="ar-SA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3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3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3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3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3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3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w w:val="100"/>
                <w:kern w:val="0"/>
                <w:sz w:val="44"/>
                <w:szCs w:val="44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eastAsia="仿宋_GB2312"/>
          <w:bCs/>
          <w:color w:val="000000"/>
          <w:w w:val="100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140" w:firstLineChars="5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w w:val="100"/>
          <w:sz w:val="28"/>
          <w:szCs w:val="32"/>
        </w:rPr>
      </w:pPr>
      <w:r>
        <w:rPr>
          <w:rFonts w:hint="eastAsia" w:ascii="仿宋_GB2312" w:eastAsia="仿宋_GB2312"/>
          <w:bCs/>
          <w:color w:val="000000"/>
          <w:w w:val="100"/>
          <w:sz w:val="28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w w:val="100"/>
          <w:sz w:val="28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000000"/>
          <w:w w:val="100"/>
          <w:sz w:val="28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w w:val="100"/>
          <w:sz w:val="28"/>
          <w:szCs w:val="32"/>
        </w:rPr>
        <w:t>推荐单位（盖章）：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w w:val="100"/>
          <w:sz w:val="28"/>
          <w:szCs w:val="32"/>
        </w:rPr>
        <w:sectPr>
          <w:footerReference r:id="rId3" w:type="default"/>
          <w:pgSz w:w="16838" w:h="11906" w:orient="landscape"/>
          <w:pgMar w:top="1701" w:right="1417" w:bottom="1417" w:left="1417" w:header="181" w:footer="992" w:gutter="0"/>
          <w:lnNumType w:countBy="0" w:distance="360"/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_GB2312" w:hAnsi="仿宋_GB2312" w:eastAsia="仿宋_GB2312" w:cs="仿宋_GB2312"/>
          <w:bCs/>
          <w:color w:val="000000"/>
          <w:w w:val="100"/>
          <w:sz w:val="28"/>
          <w:szCs w:val="32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w w:val="100"/>
          <w:sz w:val="28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w w:val="100"/>
          <w:sz w:val="28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bCs/>
          <w:color w:val="000000"/>
          <w:w w:val="100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w w:val="100"/>
          <w:sz w:val="28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hint="eastAsia" w:ascii="黑体" w:eastAsia="黑体"/>
          <w:color w:val="000000"/>
          <w:w w:val="100"/>
          <w:sz w:val="32"/>
          <w:szCs w:val="32"/>
        </w:rPr>
      </w:pPr>
      <w:r>
        <w:rPr>
          <w:rFonts w:hint="eastAsia" w:ascii="黑体" w:eastAsia="黑体"/>
          <w:color w:val="000000"/>
          <w:w w:val="10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  <w:w w:val="1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w w:val="1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eastAsia="方正小标宋简体" w:cs="方正小标宋简体"/>
          <w:w w:val="100"/>
          <w:kern w:val="0"/>
          <w:sz w:val="44"/>
          <w:szCs w:val="44"/>
          <w:lang w:val="en-US" w:eastAsia="zh-CN" w:bidi="ar"/>
        </w:rPr>
        <w:t>主管部门审核意见</w:t>
      </w:r>
      <w:r>
        <w:rPr>
          <w:rFonts w:hint="eastAsia" w:cs="方正小标宋简体"/>
          <w:w w:val="100"/>
          <w:kern w:val="0"/>
          <w:sz w:val="44"/>
          <w:szCs w:val="44"/>
          <w:lang w:val="en-US" w:eastAsia="zh-CN" w:bidi="ar"/>
        </w:rPr>
        <w:t>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eastAsia="仿宋_GB2312" w:cs="仿宋_GB2312"/>
                <w:w w:val="1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w w:val="100"/>
                <w:kern w:val="0"/>
                <w:sz w:val="32"/>
                <w:szCs w:val="32"/>
                <w:lang w:val="en-US" w:eastAsia="zh-CN" w:bidi="ar"/>
              </w:rPr>
              <w:t>经办人：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9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楷体_GB2312" w:hAnsi="楷体_GB2312" w:eastAsia="楷体_GB2312" w:cs="楷体_GB2312"/>
                <w:w w:val="1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w w:val="100"/>
                <w:kern w:val="0"/>
                <w:sz w:val="32"/>
                <w:szCs w:val="32"/>
                <w:lang w:val="en-US" w:eastAsia="zh-CN" w:bidi="ar"/>
              </w:rPr>
              <w:t>县级申报审核意见：</w:t>
            </w:r>
            <w:r>
              <w:rPr>
                <w:rFonts w:hint="eastAsia" w:ascii="楷体_GB2312" w:hAnsi="楷体_GB2312" w:eastAsia="楷体_GB2312" w:cs="楷体_GB2312"/>
                <w:w w:val="100"/>
                <w:kern w:val="0"/>
                <w:sz w:val="28"/>
                <w:szCs w:val="28"/>
                <w:lang w:val="en-US" w:eastAsia="zh-CN" w:bidi="ar"/>
              </w:rPr>
              <w:t>（征求</w:t>
            </w:r>
            <w:r>
              <w:rPr>
                <w:rFonts w:hint="eastAsia" w:ascii="楷体_GB2312" w:hAnsi="楷体_GB2312" w:eastAsia="楷体_GB2312" w:cs="楷体_GB2312"/>
                <w:color w:val="000000"/>
                <w:spacing w:val="6"/>
                <w:w w:val="100"/>
                <w:sz w:val="28"/>
                <w:szCs w:val="28"/>
                <w:lang w:val="en-US" w:eastAsia="zh-CN"/>
              </w:rPr>
              <w:t>县市场监管、商务部门意见</w:t>
            </w:r>
            <w:r>
              <w:rPr>
                <w:rFonts w:hint="eastAsia" w:ascii="楷体_GB2312" w:hAnsi="楷体_GB2312" w:eastAsia="楷体_GB2312" w:cs="楷体_GB2312"/>
                <w:w w:val="100"/>
                <w:kern w:val="0"/>
                <w:sz w:val="28"/>
                <w:szCs w:val="28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  <w:t>县级中医药主管部门审核（盖章）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  <w:t xml:space="preserve">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9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w w:val="100"/>
                <w:kern w:val="0"/>
                <w:sz w:val="32"/>
                <w:szCs w:val="32"/>
                <w:lang w:val="en-US" w:eastAsia="zh-CN" w:bidi="ar"/>
              </w:rPr>
              <w:t>经办人：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1" w:hRule="atLeast"/>
          <w:jc w:val="center"/>
        </w:trPr>
        <w:tc>
          <w:tcPr>
            <w:tcW w:w="9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楷体_GB2312" w:hAnsi="楷体_GB2312" w:eastAsia="楷体_GB2312" w:cs="楷体_GB2312"/>
                <w:w w:val="1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w w:val="100"/>
                <w:kern w:val="0"/>
                <w:sz w:val="32"/>
                <w:szCs w:val="32"/>
                <w:lang w:val="en-US" w:eastAsia="zh-CN" w:bidi="ar"/>
              </w:rPr>
              <w:t>市综合推荐意见：</w:t>
            </w:r>
            <w:r>
              <w:rPr>
                <w:rFonts w:hint="eastAsia" w:ascii="楷体_GB2312" w:hAnsi="楷体_GB2312" w:eastAsia="楷体_GB2312" w:cs="楷体_GB2312"/>
                <w:w w:val="100"/>
                <w:kern w:val="0"/>
                <w:sz w:val="28"/>
                <w:szCs w:val="28"/>
                <w:lang w:val="en-US" w:eastAsia="zh-CN" w:bidi="ar"/>
              </w:rPr>
              <w:t>（征求</w:t>
            </w:r>
            <w:r>
              <w:rPr>
                <w:rFonts w:hint="eastAsia" w:ascii="楷体_GB2312" w:hAnsi="楷体_GB2312" w:eastAsia="楷体_GB2312" w:cs="楷体_GB2312"/>
                <w:color w:val="000000"/>
                <w:spacing w:val="6"/>
                <w:w w:val="100"/>
                <w:sz w:val="28"/>
                <w:szCs w:val="28"/>
                <w:lang w:val="en-US" w:eastAsia="zh-CN"/>
              </w:rPr>
              <w:t>市市场监管、商务部门意见</w:t>
            </w:r>
            <w:r>
              <w:rPr>
                <w:rFonts w:hint="eastAsia" w:ascii="楷体_GB2312" w:hAnsi="楷体_GB2312" w:eastAsia="楷体_GB2312" w:cs="楷体_GB2312"/>
                <w:w w:val="100"/>
                <w:kern w:val="0"/>
                <w:sz w:val="28"/>
                <w:szCs w:val="28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  <w:t>市级中医药主管部门审核（盖章）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w w:val="100"/>
                <w:sz w:val="32"/>
                <w:szCs w:val="32"/>
                <w:u w:val="none"/>
                <w:lang w:val="en-US" w:eastAsia="zh-CN" w:bidi="ar-SA"/>
              </w:rPr>
              <w:t xml:space="preserve">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黑体" w:hAnsi="宋体" w:eastAsia="黑体" w:cs="黑体"/>
          <w:b w:val="0"/>
          <w:bCs w:val="0"/>
          <w:caps w:val="0"/>
          <w:color w:val="auto"/>
          <w:w w:val="100"/>
          <w:kern w:val="2"/>
          <w:sz w:val="32"/>
          <w:szCs w:val="32"/>
          <w:vertAlign w:val="baseline"/>
          <w:lang w:val="en-US" w:eastAsia="zh-CN" w:bidi="ar"/>
        </w:rPr>
        <w:sectPr>
          <w:footerReference r:id="rId4" w:type="default"/>
          <w:pgSz w:w="11906" w:h="16838"/>
          <w:pgMar w:top="1701" w:right="1417" w:bottom="1417" w:left="1701" w:header="181" w:footer="992" w:gutter="0"/>
          <w:lnNumType w:countBy="0" w:distance="360"/>
          <w:pgNumType w:fmt="decimal"/>
          <w:cols w:space="72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黑体" w:hAnsi="宋体" w:eastAsia="黑体" w:cs="黑体"/>
          <w:caps w:val="0"/>
          <w:color w:val="auto"/>
          <w:w w:val="100"/>
          <w:sz w:val="32"/>
          <w:szCs w:val="32"/>
          <w:vertAlign w:val="baseline"/>
        </w:rPr>
      </w:pPr>
      <w:r>
        <w:rPr>
          <w:rFonts w:hint="eastAsia" w:ascii="黑体" w:hAnsi="宋体" w:eastAsia="黑体" w:cs="黑体"/>
          <w:b w:val="0"/>
          <w:bCs w:val="0"/>
          <w:caps w:val="0"/>
          <w:color w:val="auto"/>
          <w:w w:val="100"/>
          <w:kern w:val="2"/>
          <w:sz w:val="32"/>
          <w:szCs w:val="32"/>
          <w:vertAlign w:val="baseli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w w:val="100"/>
          <w:kern w:val="2"/>
          <w:sz w:val="44"/>
          <w:szCs w:val="44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w w:val="100"/>
          <w:kern w:val="2"/>
          <w:sz w:val="44"/>
          <w:szCs w:val="44"/>
          <w:vertAlign w:val="baseline"/>
          <w:lang w:val="en-US" w:eastAsia="zh-CN" w:bidi="ar"/>
        </w:rPr>
        <w:t>参选报名表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黑体"/>
          <w:caps w:val="0"/>
          <w:color w:val="auto"/>
          <w:w w:val="100"/>
          <w:sz w:val="24"/>
          <w:szCs w:val="24"/>
          <w:vertAlign w:val="baseline"/>
        </w:rPr>
      </w:pPr>
    </w:p>
    <w:tbl>
      <w:tblPr>
        <w:tblStyle w:val="7"/>
        <w:tblW w:w="0" w:type="auto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3137"/>
        <w:gridCol w:w="1401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  <w:lang w:eastAsia="zh-CN"/>
              </w:rPr>
              <w:t>药膳名称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eastAsia="zh-CN" w:bidi="ar"/>
              </w:rPr>
              <w:t>药膳品类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□菜肴 □糕点 □饮品 □膏滋 □汤羹 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Hans" w:bidi="ar"/>
              </w:rPr>
              <w:t>其他</w:t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u w:val="single"/>
                <w:vertAlign w:val="baseline"/>
                <w:lang w:eastAsia="zh-Hans" w:bidi="ar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十大药膳 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w w:val="100"/>
                <w:sz w:val="28"/>
                <w:szCs w:val="28"/>
                <w:lang w:val="en-US" w:eastAsia="zh-CN"/>
              </w:rPr>
              <w:t>区域民族特色药膳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12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参选形式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团体 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w w:val="100"/>
                <w:sz w:val="28"/>
                <w:szCs w:val="28"/>
                <w:lang w:val="en-US" w:eastAsia="zh-CN"/>
              </w:rPr>
              <w:t>个人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12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联合申报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是 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w w:val="10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42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单位代码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12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12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12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联合单位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12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单位代码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12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12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申报理由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团队（个人）介绍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w w:val="100"/>
          <w:kern w:val="2"/>
          <w:sz w:val="28"/>
          <w:szCs w:val="28"/>
          <w:vertAlign w:val="baseline"/>
          <w:lang w:val="en-US" w:eastAsia="zh-CN" w:bidi="ar"/>
        </w:rPr>
        <w:sectPr>
          <w:footerReference r:id="rId5" w:type="default"/>
          <w:pgSz w:w="11906" w:h="16838"/>
          <w:pgMar w:top="1701" w:right="1417" w:bottom="1417" w:left="1701" w:header="181" w:footer="992" w:gutter="0"/>
          <w:lnNumType w:countBy="0" w:distance="360"/>
          <w:pgNumType w:fmt="decimal"/>
          <w:cols w:space="720" w:num="1"/>
          <w:rtlGutter w:val="0"/>
          <w:docGrid w:linePitch="0" w:charSpace="0"/>
        </w:sectPr>
      </w:pPr>
    </w:p>
    <w:tbl>
      <w:tblPr>
        <w:tblStyle w:val="7"/>
        <w:tblW w:w="0" w:type="auto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7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5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药膳介绍（配料、制作、特点、文化等，要求文字详尽，可读性强等，500字左右）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  <w:lang w:val="en-US" w:eastAsia="zh-CN"/>
              </w:rPr>
              <w:t>【配料用量】（   人份）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  <w:lang w:val="en-US" w:eastAsia="zh-CN"/>
              </w:rPr>
              <w:t xml:space="preserve">  主料：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240" w:firstLineChars="100"/>
              <w:jc w:val="both"/>
              <w:textAlignment w:val="auto"/>
              <w:outlineLvl w:val="9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  <w:lang w:val="en-US" w:eastAsia="zh-CN"/>
              </w:rPr>
              <w:t xml:space="preserve">药材：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240" w:firstLineChars="100"/>
              <w:jc w:val="both"/>
              <w:textAlignment w:val="auto"/>
              <w:outlineLvl w:val="9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  <w:lang w:val="en-US" w:eastAsia="zh-CN"/>
              </w:rPr>
              <w:t xml:space="preserve">辅料：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240" w:firstLineChars="100"/>
              <w:jc w:val="both"/>
              <w:textAlignment w:val="auto"/>
              <w:outlineLvl w:val="9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  <w:lang w:val="en-US" w:eastAsia="zh-CN"/>
              </w:rPr>
              <w:t xml:space="preserve">调料：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  <w:lang w:val="en-US" w:eastAsia="zh-CN"/>
              </w:rPr>
              <w:t>【制作过程】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  <w:lang w:val="en-US" w:eastAsia="zh-CN"/>
              </w:rPr>
              <w:t>【药膳特点】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 w:firstLine="240" w:firstLineChars="100"/>
              <w:jc w:val="both"/>
              <w:textAlignment w:val="auto"/>
              <w:outlineLvl w:val="9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  <w:lang w:val="en-US" w:eastAsia="zh-CN"/>
              </w:rPr>
              <w:t>色香味形：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 w:firstLine="240" w:firstLineChars="100"/>
              <w:jc w:val="both"/>
              <w:textAlignment w:val="auto"/>
              <w:outlineLvl w:val="9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  <w:lang w:val="en-US" w:eastAsia="zh-CN"/>
              </w:rPr>
              <w:t>功用：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 w:firstLine="240" w:firstLineChars="100"/>
              <w:jc w:val="both"/>
              <w:textAlignment w:val="auto"/>
              <w:outlineLvl w:val="9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  <w:lang w:val="en-US" w:eastAsia="zh-CN"/>
              </w:rPr>
              <w:t>适宜人群：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 w:firstLine="240" w:firstLineChars="100"/>
              <w:jc w:val="both"/>
              <w:textAlignment w:val="auto"/>
              <w:outlineLvl w:val="9"/>
              <w:rPr>
                <w:rFonts w:hint="eastAsia"/>
                <w:w w:val="100"/>
                <w:lang w:val="en-US" w:eastAsia="zh-CN"/>
              </w:rPr>
            </w:pPr>
            <w:r>
              <w:rPr>
                <w:rFonts w:hint="eastAsia"/>
                <w:w w:val="100"/>
                <w:lang w:val="en-US" w:eastAsia="zh-CN"/>
              </w:rPr>
              <w:t>不适宜人群：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72"/>
              </w:tabs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/>
                <w:w w:val="100"/>
                <w:lang w:val="en-US" w:eastAsia="zh-CN"/>
              </w:rPr>
              <w:t>【文化典故】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单位意见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760" w:firstLine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560" w:lineRule="exact"/>
              <w:ind w:left="0" w:right="0" w:firstLine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w w:val="1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w w:val="100"/>
          <w:kern w:val="2"/>
          <w:sz w:val="24"/>
          <w:szCs w:val="24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w w:val="100"/>
          <w:kern w:val="2"/>
          <w:sz w:val="28"/>
          <w:szCs w:val="28"/>
          <w:vertAlign w:val="baseline"/>
          <w:lang w:val="en-US" w:eastAsia="zh-CN" w:bidi="ar"/>
        </w:rPr>
        <w:t>注：报名需附事业单位法人证、营业执照和食品生产（经营）许可证的复印件，联合申报的需提供联合单位相关复印件；品类为其他的可另注明详细类型；不够请另附纸张。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eastAsia="黑体"/>
          <w:sz w:val="32"/>
          <w:szCs w:val="32"/>
        </w:rPr>
        <w:sectPr>
          <w:footerReference r:id="rId6" w:type="default"/>
          <w:pgSz w:w="11906" w:h="16838"/>
          <w:pgMar w:top="1701" w:right="1417" w:bottom="1417" w:left="1701" w:header="181" w:footer="992" w:gutter="0"/>
          <w:lnNumType w:countBy="0" w:distance="360"/>
          <w:pgNumType w:fmt="decimal"/>
          <w:cols w:space="720" w:num="1"/>
          <w:rtlGutter w:val="0"/>
          <w:docGrid w:linePitch="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rPr>
        <w:rFonts w:hint="default" w:ascii="Times New Roman" w:eastAsia="宋体"/>
        <w:sz w:val="20"/>
        <w:szCs w:val="24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-236855</wp:posOffset>
              </wp:positionV>
              <wp:extent cx="1828800" cy="4616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65pt;height:36.35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mWvepNYAAAAHAQAADwAAAAAAAAABACAAAAA4AAAAZHJzL2Rvd25yZXYueG1s&#10;UEsBAhQAFAAAAAgAh07iQJ/A8mirAQAANwMAAA4AAAAAAAAAAQAgAAAAOw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rPr>
        <w:rFonts w:hint="default" w:ascii="Times New Roman" w:eastAsia="宋体"/>
        <w:sz w:val="20"/>
        <w:szCs w:val="24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-236855</wp:posOffset>
              </wp:positionV>
              <wp:extent cx="1828800" cy="4108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65pt;height:32.35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CLnsrx1QAAAAcBAAAPAAAAAAAAAAEAIAAAADgAAABkcnMvZG93bnJldi54bWxQ&#10;SwECFAAUAAAACACHTuJAIejnHKsBAAA3AwAADgAAAAAAAAABACAAAAA6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rPr>
        <w:rFonts w:hint="default" w:ascii="Times New Roman" w:eastAsia="宋体"/>
        <w:sz w:val="20"/>
        <w:szCs w:val="24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-236855</wp:posOffset>
              </wp:positionV>
              <wp:extent cx="584200" cy="4737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65pt;height:37.3pt;width:46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XbpHhtUAAAAGAQAADwAAAAAAAAABACAAAAA4AAAAZHJzL2Rvd25yZXYueG1sUEsBAhQAFAAA&#10;AAgAh07iQH09xWSjAQAAKgMAAA4AAAAAAAAAAQAgAAAAOgEAAGRycy9lMm9Eb2MueG1sUEsFBgAA&#10;AAAGAAYAWQEAAE8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rPr>
        <w:rFonts w:hint="default" w:ascii="Times New Roman" w:eastAsia="宋体"/>
        <w:sz w:val="20"/>
        <w:szCs w:val="24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-236855</wp:posOffset>
              </wp:positionV>
              <wp:extent cx="1828800" cy="4489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65pt;height:35.35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BM9v0g1QAAAAcBAAAPAAAAAAAAAAEAIAAAADgAAABkcnMvZG93bnJldi54bWxQ&#10;SwECFAAUAAAACACHTuJAyBP+tasBAAA3AwAADgAAAAAAAAABACAAAAA6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5F7FCE"/>
    <w:rsid w:val="F75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Times New Roman" w:eastAsia="方正小标宋简体" w:cs="Times New Roman"/>
      <w:sz w:val="24"/>
      <w:szCs w:val="24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next w:val="3"/>
    <w:qFormat/>
    <w:uiPriority w:val="0"/>
    <w:pPr>
      <w:textAlignment w:val="baseline"/>
    </w:pPr>
    <w:rPr>
      <w:rFonts w:ascii="方正小标宋_GBK" w:hAnsi="Times New Roman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3">
    <w:name w:val="HtmlNormal"/>
    <w:next w:val="4"/>
    <w:qFormat/>
    <w:uiPriority w:val="0"/>
    <w:pPr>
      <w:spacing w:before="100" w:beforeAutospacing="1" w:after="100" w:afterAutospacing="1"/>
      <w:textAlignment w:val="baseline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">
    <w:name w:val="Acetate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5">
    <w:name w:val="Body Text"/>
    <w:basedOn w:val="1"/>
    <w:unhideWhenUsed/>
    <w:qFormat/>
    <w:uiPriority w:val="99"/>
    <w:rPr>
      <w:rFonts w:hint="eastAsia"/>
      <w:sz w:val="67"/>
      <w:szCs w:val="2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2023-03-21T16:19:00Z</dcterms:created>
  <dc:creator>暴躁的小谭</dc:creator>
  <cp:lastModifiedBy>暴躁的小谭</cp:lastModifiedBy>
  <dcterms:modified xsi:type="dcterms:W3CDTF">2023-03-21T16:19:45Z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