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/>
        </w:rPr>
        <w:t>2022年计划创建社区医院基层机构名单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839"/>
        <w:gridCol w:w="4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县（市、区）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（按行政区划排序）</w:t>
            </w:r>
          </w:p>
        </w:tc>
        <w:tc>
          <w:tcPr>
            <w:tcW w:w="4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计划创建社区医院的基层机构名称（按行政区划排序）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县、市、区名+基层机构名称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仿宋_GB2312" w:hAnsi="Calibri" w:eastAsia="仿宋_GB2312" w:cs="仿宋_GB2312"/>
          <w:spacing w:val="0"/>
          <w:kern w:val="2"/>
          <w:sz w:val="32"/>
          <w:szCs w:val="32"/>
          <w:lang w:val="en-US" w:eastAsia="zh-CN" w:bidi="ar-SA"/>
        </w:rPr>
      </w:pPr>
    </w:p>
    <w:p>
      <w:r>
        <w:rPr>
          <w:rFonts w:hint="eastAsia" w:ascii="仿宋_GB2312" w:hAnsi="Calibri" w:eastAsia="仿宋_GB2312" w:cs="仿宋_GB2312"/>
          <w:spacing w:val="0"/>
          <w:kern w:val="2"/>
          <w:sz w:val="32"/>
          <w:szCs w:val="32"/>
          <w:lang w:val="en-US" w:eastAsia="zh-CN" w:bidi="ar-SA"/>
        </w:rPr>
        <w:t>备注：计划创建社区医院的基层</w:t>
      </w:r>
      <w:r>
        <w:rPr>
          <w:rFonts w:hint="eastAsia" w:asci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医疗卫生</w:t>
      </w:r>
      <w:r>
        <w:rPr>
          <w:rFonts w:hint="eastAsia" w:ascii="仿宋_GB2312" w:hAnsi="Calibri" w:eastAsia="仿宋_GB2312" w:cs="仿宋_GB2312"/>
          <w:spacing w:val="0"/>
          <w:kern w:val="2"/>
          <w:sz w:val="32"/>
          <w:szCs w:val="32"/>
          <w:lang w:val="en-US" w:eastAsia="zh-CN" w:bidi="ar-SA"/>
        </w:rPr>
        <w:t>机构原则上要达到服务能力推荐标准。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NjQ4ZjMxMmVlZWQ0NDJmZDFhOTdmMzE0NDdjMWQifQ=="/>
  </w:docVars>
  <w:rsids>
    <w:rsidRoot w:val="4D0F0AD9"/>
    <w:rsid w:val="4D0F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2022-07-20T01:32:00Z</dcterms:created>
  <dc:creator>worker</dc:creator>
  <cp:lastModifiedBy>worker</cp:lastModifiedBy>
  <dcterms:modified xsi:type="dcterms:W3CDTF">2022-07-20T01:33:14Z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924C92A9C1CF42298AA0B9361AC79E65</vt:lpwstr>
  </property>
</Properties>
</file>