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hAnsi="宋体" w:eastAsia="方正小标宋简体"/>
          <w:bCs/>
          <w:sz w:val="44"/>
          <w:szCs w:val="44"/>
        </w:rPr>
      </w:pPr>
      <w:r>
        <w:rPr>
          <w:rFonts w:hint="eastAsia" w:ascii="方正小标宋简体" w:hAnsi="宋体" w:eastAsia="方正小标宋简体"/>
          <w:bCs/>
          <w:sz w:val="44"/>
          <w:szCs w:val="44"/>
        </w:rPr>
        <w:t>广西壮族自治区</w:t>
      </w:r>
      <w:r>
        <w:rPr>
          <w:rFonts w:hint="eastAsia" w:ascii="方正小标宋简体" w:hAnsi="宋体" w:eastAsia="方正小标宋简体"/>
          <w:bCs/>
          <w:sz w:val="44"/>
          <w:szCs w:val="44"/>
          <w:lang w:val="en-US" w:eastAsia="zh-CN"/>
        </w:rPr>
        <w:t>中医药管理局</w:t>
      </w:r>
      <w:r>
        <w:rPr>
          <w:rFonts w:hint="eastAsia" w:ascii="方正小标宋简体" w:hAnsi="宋体" w:eastAsia="方正小标宋简体"/>
          <w:bCs/>
          <w:sz w:val="44"/>
          <w:szCs w:val="44"/>
        </w:rPr>
        <w:t>自筹经费</w:t>
      </w:r>
    </w:p>
    <w:p>
      <w:pPr>
        <w:spacing w:line="560" w:lineRule="exact"/>
        <w:jc w:val="center"/>
        <w:rPr>
          <w:rFonts w:hint="eastAsia" w:ascii="方正小标宋简体" w:hAnsi="宋体" w:eastAsia="方正小标宋简体"/>
          <w:bCs/>
          <w:sz w:val="44"/>
          <w:szCs w:val="44"/>
        </w:rPr>
      </w:pPr>
      <w:r>
        <w:rPr>
          <w:rFonts w:hint="eastAsia" w:ascii="方正小标宋简体" w:hAnsi="宋体" w:eastAsia="方正小标宋简体"/>
          <w:bCs/>
          <w:sz w:val="44"/>
          <w:szCs w:val="44"/>
        </w:rPr>
        <w:t>科研课题申报材料填报指引</w:t>
      </w:r>
    </w:p>
    <w:p>
      <w:pPr>
        <w:spacing w:line="560" w:lineRule="exact"/>
        <w:rPr>
          <w:rFonts w:hint="eastAsia" w:ascii="黑体" w:hAnsi="黑体" w:eastAsia="黑体" w:cs="黑体"/>
          <w:b/>
          <w:bCs/>
          <w:sz w:val="36"/>
          <w:szCs w:val="36"/>
        </w:rPr>
      </w:pPr>
    </w:p>
    <w:p>
      <w:pPr>
        <w:keepNext w:val="0"/>
        <w:keepLines w:val="0"/>
        <w:pageBreakBefore w:val="0"/>
        <w:widowControl w:val="0"/>
        <w:kinsoku/>
        <w:wordWrap/>
        <w:topLinePunct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2"/>
          <w:szCs w:val="32"/>
          <w14:textFill>
            <w14:solidFill>
              <w14:schemeClr w14:val="tx1"/>
            </w14:solidFill>
          </w14:textFill>
        </w:rPr>
      </w:pPr>
      <w:r>
        <w:rPr>
          <w:rFonts w:hint="eastAsia" w:ascii="方正小标宋简体" w:eastAsia="方正小标宋简体"/>
          <w:b/>
          <w:bCs/>
          <w:color w:val="000000" w:themeColor="text1"/>
          <w:sz w:val="32"/>
          <w:szCs w:val="32"/>
          <w14:textFill>
            <w14:solidFill>
              <w14:schemeClr w14:val="tx1"/>
            </w14:solidFill>
          </w14:textFill>
        </w:rPr>
        <w:t>一</w:t>
      </w:r>
      <w:r>
        <w:rPr>
          <w:rFonts w:hint="eastAsia" w:ascii="方正小标宋简体" w:eastAsia="方正小标宋简体"/>
          <w:b/>
          <w:bCs/>
          <w:color w:val="000000" w:themeColor="text1"/>
          <w:sz w:val="32"/>
          <w:szCs w:val="32"/>
          <w:lang w:eastAsia="zh-CN"/>
          <w14:textFill>
            <w14:solidFill>
              <w14:schemeClr w14:val="tx1"/>
            </w14:solidFill>
          </w14:textFill>
        </w:rPr>
        <w:t>、</w:t>
      </w:r>
      <w:r>
        <w:rPr>
          <w:rFonts w:hint="eastAsia" w:ascii="方正小标宋简体" w:eastAsia="方正小标宋简体"/>
          <w:b/>
          <w:bCs/>
          <w:color w:val="000000" w:themeColor="text1"/>
          <w:sz w:val="32"/>
          <w:szCs w:val="32"/>
          <w14:textFill>
            <w14:solidFill>
              <w14:schemeClr w14:val="tx1"/>
            </w14:solidFill>
          </w14:textFill>
        </w:rPr>
        <w:t>课题申报书（合同书）</w:t>
      </w:r>
    </w:p>
    <w:p>
      <w:pPr>
        <w:keepNext w:val="0"/>
        <w:keepLines w:val="0"/>
        <w:pageBreakBefore w:val="0"/>
        <w:widowControl w:val="0"/>
        <w:kinsoku/>
        <w:wordWrap/>
        <w:topLinePunct w:val="0"/>
        <w:bidi w:val="0"/>
        <w:adjustRightInd/>
        <w:snapToGrid/>
        <w:spacing w:line="520" w:lineRule="exact"/>
        <w:ind w:firstLine="643" w:firstLineChars="200"/>
        <w:textAlignment w:val="auto"/>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1.</w:t>
      </w:r>
      <w:r>
        <w:rPr>
          <w:rFonts w:hint="eastAsia" w:ascii="仿宋" w:hAnsi="仿宋" w:eastAsia="仿宋" w:cs="仿宋"/>
          <w:b/>
          <w:bCs/>
          <w:color w:val="000000" w:themeColor="text1"/>
          <w:sz w:val="32"/>
          <w:szCs w:val="32"/>
          <w14:textFill>
            <w14:solidFill>
              <w14:schemeClr w14:val="tx1"/>
            </w14:solidFill>
          </w14:textFill>
        </w:rPr>
        <w:t>首页</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color w:val="000000" w:themeColor="text1"/>
          <w:spacing w:val="-4"/>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《课题名称》</w:t>
      </w:r>
      <w:r>
        <w:rPr>
          <w:rFonts w:hint="eastAsia" w:ascii="仿宋" w:hAnsi="仿宋" w:eastAsia="仿宋" w:cs="仿宋"/>
          <w:color w:val="000000" w:themeColor="text1"/>
          <w:sz w:val="28"/>
          <w:szCs w:val="28"/>
          <w14:textFill>
            <w14:solidFill>
              <w14:schemeClr w14:val="tx1"/>
            </w14:solidFill>
          </w14:textFill>
        </w:rPr>
        <w:t>：填写申报课题的名称（由申报者自定），要突出课题的主题和特性，文字简单、明确，不能有标点符号，字数</w:t>
      </w:r>
      <w:r>
        <w:rPr>
          <w:rFonts w:hint="eastAsia" w:ascii="仿宋" w:hAnsi="仿宋" w:eastAsia="仿宋" w:cs="仿宋"/>
          <w:color w:val="000000" w:themeColor="text1"/>
          <w:spacing w:val="-4"/>
          <w:sz w:val="28"/>
          <w:szCs w:val="28"/>
          <w14:textFill>
            <w14:solidFill>
              <w14:schemeClr w14:val="tx1"/>
            </w14:solidFill>
          </w14:textFill>
        </w:rPr>
        <w:t>最多不超过</w:t>
      </w:r>
      <w:r>
        <w:rPr>
          <w:rFonts w:hint="eastAsia" w:ascii="仿宋" w:hAnsi="仿宋" w:eastAsia="仿宋" w:cs="仿宋"/>
          <w:b/>
          <w:bCs/>
          <w:color w:val="000000" w:themeColor="text1"/>
          <w:spacing w:val="-4"/>
          <w:sz w:val="28"/>
          <w:szCs w:val="28"/>
          <w14:textFill>
            <w14:solidFill>
              <w14:schemeClr w14:val="tx1"/>
            </w14:solidFill>
          </w14:textFill>
        </w:rPr>
        <w:t>35</w:t>
      </w:r>
      <w:r>
        <w:rPr>
          <w:rFonts w:hint="eastAsia" w:ascii="仿宋" w:hAnsi="仿宋" w:eastAsia="仿宋" w:cs="仿宋"/>
          <w:color w:val="000000" w:themeColor="text1"/>
          <w:spacing w:val="-4"/>
          <w:sz w:val="28"/>
          <w:szCs w:val="28"/>
          <w14:textFill>
            <w14:solidFill>
              <w14:schemeClr w14:val="tx1"/>
            </w14:solidFill>
          </w14:textFill>
        </w:rPr>
        <w:t>个汉字。</w:t>
      </w:r>
    </w:p>
    <w:p>
      <w:pPr>
        <w:keepNext w:val="0"/>
        <w:keepLines w:val="0"/>
        <w:pageBreakBefore w:val="0"/>
        <w:widowControl w:val="0"/>
        <w:kinsoku/>
        <w:wordWrap/>
        <w:topLinePunct w:val="0"/>
        <w:bidi w:val="0"/>
        <w:adjustRightInd/>
        <w:snapToGrid/>
        <w:spacing w:line="520" w:lineRule="exact"/>
        <w:ind w:firstLine="546" w:firstLineChars="200"/>
        <w:textAlignment w:val="auto"/>
        <w:rPr>
          <w:rFonts w:hint="default" w:ascii="仿宋" w:hAnsi="仿宋" w:eastAsia="仿宋" w:cs="仿宋"/>
          <w:color w:val="000000" w:themeColor="text1"/>
          <w:spacing w:val="-4"/>
          <w:sz w:val="28"/>
          <w:szCs w:val="28"/>
          <w:lang w:val="en-US" w:eastAsia="zh-CN"/>
          <w14:textFill>
            <w14:solidFill>
              <w14:schemeClr w14:val="tx1"/>
            </w14:solidFill>
          </w14:textFill>
        </w:rPr>
      </w:pPr>
      <w:r>
        <w:rPr>
          <w:rFonts w:hint="eastAsia" w:ascii="仿宋" w:hAnsi="仿宋" w:eastAsia="仿宋" w:cs="仿宋"/>
          <w:b/>
          <w:bCs/>
          <w:color w:val="000000" w:themeColor="text1"/>
          <w:spacing w:val="-4"/>
          <w:sz w:val="28"/>
          <w:szCs w:val="28"/>
          <w:lang w:eastAsia="zh-CN"/>
          <w14:textFill>
            <w14:solidFill>
              <w14:schemeClr w14:val="tx1"/>
            </w14:solidFill>
          </w14:textFill>
        </w:rPr>
        <w:t>《</w:t>
      </w:r>
      <w:r>
        <w:rPr>
          <w:rFonts w:hint="eastAsia" w:ascii="仿宋" w:hAnsi="仿宋" w:eastAsia="仿宋" w:cs="仿宋"/>
          <w:b/>
          <w:bCs/>
          <w:color w:val="000000" w:themeColor="text1"/>
          <w:spacing w:val="-4"/>
          <w:sz w:val="28"/>
          <w:szCs w:val="28"/>
          <w:lang w:val="en-US" w:eastAsia="zh-CN"/>
          <w14:textFill>
            <w14:solidFill>
              <w14:schemeClr w14:val="tx1"/>
            </w14:solidFill>
          </w14:textFill>
        </w:rPr>
        <w:t>协作单位</w:t>
      </w:r>
      <w:r>
        <w:rPr>
          <w:rFonts w:hint="eastAsia" w:ascii="仿宋" w:hAnsi="仿宋" w:eastAsia="仿宋" w:cs="仿宋"/>
          <w:b/>
          <w:bCs/>
          <w:color w:val="000000" w:themeColor="text1"/>
          <w:spacing w:val="-4"/>
          <w:sz w:val="28"/>
          <w:szCs w:val="28"/>
          <w:lang w:eastAsia="zh-CN"/>
          <w14:textFill>
            <w14:solidFill>
              <w14:schemeClr w14:val="tx1"/>
            </w14:solidFill>
          </w14:textFill>
        </w:rPr>
        <w:t>》：</w:t>
      </w:r>
      <w:r>
        <w:rPr>
          <w:rFonts w:hint="eastAsia" w:ascii="仿宋" w:hAnsi="仿宋" w:eastAsia="仿宋" w:cs="仿宋"/>
          <w:color w:val="000000" w:themeColor="text1"/>
          <w:spacing w:val="-4"/>
          <w:sz w:val="28"/>
          <w:szCs w:val="28"/>
          <w:lang w:val="en-US" w:eastAsia="zh-CN"/>
          <w14:textFill>
            <w14:solidFill>
              <w14:schemeClr w14:val="tx1"/>
            </w14:solidFill>
          </w14:textFill>
        </w:rPr>
        <w:t>最多不能超过</w:t>
      </w:r>
      <w:r>
        <w:rPr>
          <w:rFonts w:hint="eastAsia" w:ascii="仿宋" w:hAnsi="仿宋" w:eastAsia="仿宋" w:cs="仿宋"/>
          <w:b/>
          <w:bCs/>
          <w:color w:val="000000" w:themeColor="text1"/>
          <w:spacing w:val="-4"/>
          <w:sz w:val="28"/>
          <w:szCs w:val="28"/>
          <w:lang w:val="en-US" w:eastAsia="zh-CN"/>
          <w14:textFill>
            <w14:solidFill>
              <w14:schemeClr w14:val="tx1"/>
            </w14:solidFill>
          </w14:textFill>
        </w:rPr>
        <w:t>2</w:t>
      </w:r>
      <w:r>
        <w:rPr>
          <w:rFonts w:hint="eastAsia" w:ascii="仿宋" w:hAnsi="仿宋" w:eastAsia="仿宋" w:cs="仿宋"/>
          <w:color w:val="000000" w:themeColor="text1"/>
          <w:spacing w:val="-4"/>
          <w:sz w:val="28"/>
          <w:szCs w:val="28"/>
          <w:lang w:val="en-US" w:eastAsia="zh-CN"/>
          <w14:textFill>
            <w14:solidFill>
              <w14:schemeClr w14:val="tx1"/>
            </w14:solidFill>
          </w14:textFill>
        </w:rPr>
        <w:t>个单位。</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《推荐单位》</w:t>
      </w:r>
      <w:r>
        <w:rPr>
          <w:rFonts w:hint="eastAsia" w:ascii="仿宋" w:hAnsi="仿宋" w:eastAsia="仿宋" w:cs="仿宋"/>
          <w:color w:val="000000" w:themeColor="text1"/>
          <w:sz w:val="28"/>
          <w:szCs w:val="28"/>
          <w14:textFill>
            <w14:solidFill>
              <w14:schemeClr w14:val="tx1"/>
            </w14:solidFill>
          </w14:textFill>
        </w:rPr>
        <w:t>：为课题申报单位所在地的地级市卫生健康委</w:t>
      </w:r>
      <w:r>
        <w:rPr>
          <w:rFonts w:hint="eastAsia" w:ascii="仿宋" w:hAnsi="仿宋" w:eastAsia="仿宋" w:cs="仿宋"/>
          <w:color w:val="000000" w:themeColor="text1"/>
          <w:sz w:val="28"/>
          <w:szCs w:val="28"/>
          <w:lang w:val="en-US" w:eastAsia="zh-CN"/>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中医药局</w:t>
      </w:r>
      <w:r>
        <w:rPr>
          <w:rFonts w:hint="eastAsia" w:ascii="仿宋" w:hAnsi="仿宋" w:eastAsia="仿宋" w:cs="仿宋"/>
          <w:color w:val="000000" w:themeColor="text1"/>
          <w:sz w:val="28"/>
          <w:szCs w:val="28"/>
          <w14:textFill>
            <w14:solidFill>
              <w14:schemeClr w14:val="tx1"/>
            </w14:solidFill>
          </w14:textFill>
        </w:rPr>
        <w:t>，区直有关医疗卫生机构</w:t>
      </w:r>
      <w:r>
        <w:rPr>
          <w:rFonts w:hint="eastAsia" w:ascii="仿宋" w:hAnsi="仿宋" w:eastAsia="仿宋" w:cs="仿宋"/>
          <w:b/>
          <w:bCs/>
          <w:color w:val="000000" w:themeColor="text1"/>
          <w:sz w:val="28"/>
          <w:szCs w:val="28"/>
          <w14:textFill>
            <w14:solidFill>
              <w14:schemeClr w14:val="tx1"/>
            </w14:solidFill>
          </w14:textFill>
        </w:rPr>
        <w:t>不用填写</w:t>
      </w:r>
      <w:r>
        <w:rPr>
          <w:rFonts w:hint="eastAsia" w:ascii="仿宋" w:hAnsi="仿宋" w:eastAsia="仿宋" w:cs="仿宋"/>
          <w:color w:val="000000" w:themeColor="text1"/>
          <w:sz w:val="28"/>
          <w:szCs w:val="28"/>
          <w14:textFill>
            <w14:solidFill>
              <w14:schemeClr w14:val="tx1"/>
            </w14:solidFill>
          </w14:textFill>
        </w:rPr>
        <w:t>推荐单位</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lang w:val="en-US" w:eastAsia="zh-CN"/>
          <w14:textFill>
            <w14:solidFill>
              <w14:schemeClr w14:val="tx1"/>
            </w14:solidFill>
          </w14:textFill>
        </w:rPr>
        <w:t>留空</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b w:val="0"/>
          <w:bCs w:val="0"/>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《计划周期》：</w:t>
      </w:r>
      <w:r>
        <w:rPr>
          <w:rFonts w:hint="eastAsia" w:ascii="仿宋" w:hAnsi="仿宋" w:eastAsia="仿宋" w:cs="仿宋"/>
          <w:b w:val="0"/>
          <w:bCs w:val="0"/>
          <w:color w:val="000000" w:themeColor="text1"/>
          <w:sz w:val="28"/>
          <w:szCs w:val="28"/>
          <w:lang w:val="en-US" w:eastAsia="zh-CN"/>
          <w14:textFill>
            <w14:solidFill>
              <w14:schemeClr w14:val="tx1"/>
            </w14:solidFill>
          </w14:textFill>
        </w:rPr>
        <w:t>统一填写2021年7月起至2024年6月</w:t>
      </w:r>
      <w:r>
        <w:rPr>
          <w:rFonts w:hint="eastAsia" w:ascii="仿宋" w:hAnsi="仿宋" w:eastAsia="仿宋" w:cs="仿宋"/>
          <w:b w:val="0"/>
          <w:bCs w:val="0"/>
          <w:color w:val="000000" w:themeColor="text1"/>
          <w:sz w:val="28"/>
          <w:szCs w:val="28"/>
          <w:lang w:val="en-US" w:eastAsia="zh-CN"/>
          <w14:textFill>
            <w14:solidFill>
              <w14:schemeClr w14:val="tx1"/>
            </w14:solidFill>
          </w14:textFill>
        </w:rPr>
        <w:t>，无需更改。</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《申请日期》：</w:t>
      </w:r>
      <w:r>
        <w:rPr>
          <w:rFonts w:hint="eastAsia" w:ascii="仿宋" w:hAnsi="仿宋" w:eastAsia="仿宋" w:cs="仿宋"/>
          <w:b w:val="0"/>
          <w:bCs w:val="0"/>
          <w:color w:val="000000" w:themeColor="text1"/>
          <w:sz w:val="28"/>
          <w:szCs w:val="28"/>
          <w:lang w:val="en-US" w:eastAsia="zh-CN"/>
          <w14:textFill>
            <w14:solidFill>
              <w14:schemeClr w14:val="tx1"/>
            </w14:solidFill>
          </w14:textFill>
        </w:rPr>
        <w:t>统一填写2021年4月</w:t>
      </w:r>
      <w:r>
        <w:rPr>
          <w:rFonts w:hint="eastAsia" w:ascii="仿宋" w:hAnsi="仿宋" w:eastAsia="仿宋" w:cs="仿宋"/>
          <w:b w:val="0"/>
          <w:bCs w:val="0"/>
          <w:color w:val="000000" w:themeColor="text1"/>
          <w:sz w:val="28"/>
          <w:szCs w:val="28"/>
          <w:lang w:val="en-US" w:eastAsia="zh-CN"/>
          <w14:textFill>
            <w14:solidFill>
              <w14:schemeClr w14:val="tx1"/>
            </w14:solidFill>
          </w14:textFill>
        </w:rPr>
        <w:t>，无需更改。</w:t>
      </w:r>
    </w:p>
    <w:p>
      <w:pPr>
        <w:keepNext w:val="0"/>
        <w:keepLines w:val="0"/>
        <w:pageBreakBefore w:val="0"/>
        <w:widowControl w:val="0"/>
        <w:numPr>
          <w:ilvl w:val="0"/>
          <w:numId w:val="0"/>
        </w:numPr>
        <w:kinsoku/>
        <w:wordWrap/>
        <w:topLinePunct w:val="0"/>
        <w:bidi w:val="0"/>
        <w:adjustRightInd/>
        <w:snapToGrid/>
        <w:spacing w:line="520" w:lineRule="exact"/>
        <w:ind w:firstLine="643" w:firstLineChars="200"/>
        <w:textAlignment w:val="auto"/>
        <w:rPr>
          <w:rFonts w:hint="eastAsia"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lang w:val="en-US" w:eastAsia="zh-CN"/>
          <w14:textFill>
            <w14:solidFill>
              <w14:schemeClr w14:val="tx1"/>
            </w14:solidFill>
          </w14:textFill>
        </w:rPr>
        <w:t>2.</w:t>
      </w:r>
      <w:r>
        <w:rPr>
          <w:rFonts w:hint="eastAsia" w:ascii="仿宋" w:hAnsi="仿宋" w:eastAsia="仿宋" w:cs="仿宋"/>
          <w:b/>
          <w:bCs/>
          <w:color w:val="000000" w:themeColor="text1"/>
          <w:sz w:val="32"/>
          <w:szCs w:val="32"/>
          <w14:textFill>
            <w14:solidFill>
              <w14:schemeClr w14:val="tx1"/>
            </w14:solidFill>
          </w14:textFill>
        </w:rPr>
        <w:t>简表</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《简表》</w:t>
      </w:r>
      <w:r>
        <w:rPr>
          <w:rFonts w:hint="eastAsia" w:ascii="仿宋" w:hAnsi="仿宋" w:eastAsia="仿宋" w:cs="仿宋"/>
          <w:color w:val="000000" w:themeColor="text1"/>
          <w:sz w:val="28"/>
          <w:szCs w:val="28"/>
          <w14:textFill>
            <w14:solidFill>
              <w14:schemeClr w14:val="tx1"/>
            </w14:solidFill>
          </w14:textFill>
        </w:rPr>
        <w:t>：凡选择性栏目，请将相应的提示符</w:t>
      </w:r>
      <w:r>
        <w:rPr>
          <w:rFonts w:hint="eastAsia" w:ascii="仿宋" w:hAnsi="仿宋" w:eastAsia="仿宋" w:cs="仿宋"/>
          <w:b/>
          <w:bCs/>
          <w:color w:val="000000" w:themeColor="text1"/>
          <w:sz w:val="28"/>
          <w:szCs w:val="28"/>
          <w14:textFill>
            <w14:solidFill>
              <w14:schemeClr w14:val="tx1"/>
            </w14:solidFill>
          </w14:textFill>
        </w:rPr>
        <w:t>框选</w:t>
      </w:r>
      <w:r>
        <w:rPr>
          <w:rFonts w:hint="eastAsia" w:ascii="仿宋" w:hAnsi="仿宋" w:eastAsia="仿宋" w:cs="仿宋"/>
          <w:color w:val="000000" w:themeColor="text1"/>
          <w:sz w:val="28"/>
          <w:szCs w:val="28"/>
          <w14:textFill>
            <w14:solidFill>
              <w14:schemeClr w14:val="tx1"/>
            </w14:solidFill>
          </w14:textFill>
        </w:rPr>
        <w:t>或者相应字母及文字</w:t>
      </w:r>
      <w:r>
        <w:rPr>
          <w:rFonts w:hint="eastAsia" w:ascii="仿宋" w:hAnsi="仿宋" w:eastAsia="仿宋" w:cs="仿宋"/>
          <w:b/>
          <w:bCs/>
          <w:color w:val="000000" w:themeColor="text1"/>
          <w:sz w:val="28"/>
          <w:szCs w:val="28"/>
          <w14:textFill>
            <w14:solidFill>
              <w14:schemeClr w14:val="tx1"/>
            </w14:solidFill>
          </w14:textFill>
        </w:rPr>
        <w:t>打√</w:t>
      </w:r>
      <w:r>
        <w:rPr>
          <w:rFonts w:hint="eastAsia" w:ascii="仿宋" w:hAnsi="仿宋" w:eastAsia="仿宋" w:cs="仿宋"/>
          <w:color w:val="000000" w:themeColor="text1"/>
          <w:sz w:val="28"/>
          <w:szCs w:val="28"/>
          <w14:textFill>
            <w14:solidFill>
              <w14:schemeClr w14:val="tx1"/>
            </w14:solidFill>
          </w14:textFill>
        </w:rPr>
        <w:t>，如学位</w:t>
      </w:r>
      <w:r>
        <w:rPr>
          <w:rFonts w:hint="eastAsia" w:ascii="仿宋" w:hAnsi="仿宋" w:eastAsia="仿宋" w:cs="仿宋"/>
          <w:color w:val="000000" w:themeColor="text1"/>
          <w:sz w:val="28"/>
          <w:szCs w:val="28"/>
          <w:bdr w:val="single" w:color="auto" w:sz="4" w:space="0"/>
          <w14:textFill>
            <w14:solidFill>
              <w14:schemeClr w14:val="tx1"/>
            </w14:solidFill>
          </w14:textFill>
        </w:rPr>
        <w:t xml:space="preserve"> A </w:t>
      </w:r>
      <w:r>
        <w:rPr>
          <w:rFonts w:hint="eastAsia" w:ascii="仿宋" w:hAnsi="仿宋" w:eastAsia="仿宋" w:cs="仿宋"/>
          <w:color w:val="000000" w:themeColor="text1"/>
          <w:sz w:val="28"/>
          <w:szCs w:val="28"/>
          <w14:textFill>
            <w14:solidFill>
              <w14:schemeClr w14:val="tx1"/>
            </w14:solidFill>
          </w14:textFill>
        </w:rPr>
        <w:t xml:space="preserve"> 等</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不出需要删除其它选项</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default" w:ascii="仿宋" w:hAnsi="仿宋" w:eastAsia="仿宋" w:cs="仿宋"/>
          <w:b/>
          <w:bCs/>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《所属学科名称）》</w:t>
      </w:r>
      <w:r>
        <w:rPr>
          <w:rFonts w:hint="eastAsia" w:ascii="仿宋" w:hAnsi="仿宋" w:eastAsia="仿宋" w:cs="仿宋"/>
          <w:color w:val="000000" w:themeColor="text1"/>
          <w:sz w:val="28"/>
          <w:szCs w:val="28"/>
          <w14:textFill>
            <w14:solidFill>
              <w14:schemeClr w14:val="tx1"/>
            </w14:solidFill>
          </w14:textFill>
        </w:rPr>
        <w:t>：从《广西壮族自治区</w:t>
      </w:r>
      <w:r>
        <w:rPr>
          <w:rFonts w:hint="eastAsia" w:ascii="仿宋" w:hAnsi="仿宋" w:eastAsia="仿宋" w:cs="仿宋"/>
          <w:color w:val="000000" w:themeColor="text1"/>
          <w:sz w:val="28"/>
          <w:szCs w:val="28"/>
          <w:lang w:eastAsia="zh-CN"/>
          <w14:textFill>
            <w14:solidFill>
              <w14:schemeClr w14:val="tx1"/>
            </w14:solidFill>
          </w14:textFill>
        </w:rPr>
        <w:t>中医药管理局</w:t>
      </w:r>
      <w:r>
        <w:rPr>
          <w:rFonts w:hint="eastAsia" w:ascii="仿宋" w:hAnsi="仿宋" w:eastAsia="仿宋" w:cs="仿宋"/>
          <w:color w:val="000000" w:themeColor="text1"/>
          <w:sz w:val="28"/>
          <w:szCs w:val="28"/>
          <w14:textFill>
            <w14:solidFill>
              <w14:schemeClr w14:val="tx1"/>
            </w14:solidFill>
          </w14:textFill>
        </w:rPr>
        <w:t>自筹经费科研课题学科设置</w:t>
      </w:r>
      <w:r>
        <w:rPr>
          <w:rFonts w:hint="eastAsia" w:ascii="仿宋" w:hAnsi="仿宋" w:eastAsia="仿宋" w:cs="仿宋"/>
          <w:color w:val="000000" w:themeColor="text1"/>
          <w:sz w:val="28"/>
          <w:szCs w:val="28"/>
          <w:lang w:eastAsia="zh-CN"/>
          <w14:textFill>
            <w14:solidFill>
              <w14:schemeClr w14:val="tx1"/>
            </w14:solidFill>
          </w14:textFill>
        </w:rPr>
        <w:t>表</w:t>
      </w:r>
      <w:r>
        <w:rPr>
          <w:rFonts w:hint="eastAsia" w:ascii="仿宋" w:hAnsi="仿宋" w:eastAsia="仿宋" w:cs="仿宋"/>
          <w:color w:val="000000" w:themeColor="text1"/>
          <w:sz w:val="28"/>
          <w:szCs w:val="28"/>
          <w14:textFill>
            <w14:solidFill>
              <w14:schemeClr w14:val="tx1"/>
            </w14:solidFill>
          </w14:textFill>
        </w:rPr>
        <w:t>》中选择填写，要求填写</w:t>
      </w:r>
      <w:r>
        <w:rPr>
          <w:rFonts w:hint="eastAsia" w:ascii="仿宋" w:hAnsi="仿宋" w:eastAsia="仿宋" w:cs="仿宋"/>
          <w:b/>
          <w:bCs/>
          <w:color w:val="000000" w:themeColor="text1"/>
          <w:sz w:val="28"/>
          <w:szCs w:val="28"/>
          <w:lang w:val="en-US" w:eastAsia="zh-CN"/>
          <w14:textFill>
            <w14:solidFill>
              <w14:schemeClr w14:val="tx1"/>
            </w14:solidFill>
          </w14:textFill>
        </w:rPr>
        <w:t>1</w:t>
      </w:r>
      <w:r>
        <w:rPr>
          <w:rFonts w:hint="eastAsia" w:ascii="仿宋" w:hAnsi="仿宋" w:eastAsia="仿宋" w:cs="仿宋"/>
          <w:b/>
          <w:bCs/>
          <w:color w:val="000000" w:themeColor="text1"/>
          <w:sz w:val="28"/>
          <w:szCs w:val="28"/>
          <w14:textFill>
            <w14:solidFill>
              <w14:schemeClr w14:val="tx1"/>
            </w14:solidFill>
          </w14:textFill>
        </w:rPr>
        <w:t>个</w:t>
      </w:r>
      <w:r>
        <w:rPr>
          <w:rFonts w:hint="eastAsia" w:ascii="仿宋" w:hAnsi="仿宋" w:eastAsia="仿宋" w:cs="仿宋"/>
          <w:color w:val="000000" w:themeColor="text1"/>
          <w:sz w:val="28"/>
          <w:szCs w:val="28"/>
          <w14:textFill>
            <w14:solidFill>
              <w14:schemeClr w14:val="tx1"/>
            </w14:solidFill>
          </w14:textFill>
        </w:rPr>
        <w:t>或者</w:t>
      </w:r>
      <w:r>
        <w:rPr>
          <w:rFonts w:hint="eastAsia" w:ascii="仿宋" w:hAnsi="仿宋" w:eastAsia="仿宋" w:cs="仿宋"/>
          <w:b/>
          <w:bCs/>
          <w:color w:val="000000" w:themeColor="text1"/>
          <w:sz w:val="28"/>
          <w:szCs w:val="28"/>
          <w:lang w:val="en-US" w:eastAsia="zh-CN"/>
          <w14:textFill>
            <w14:solidFill>
              <w14:schemeClr w14:val="tx1"/>
            </w14:solidFill>
          </w14:textFill>
        </w:rPr>
        <w:t>2</w:t>
      </w:r>
      <w:r>
        <w:rPr>
          <w:rFonts w:hint="eastAsia" w:ascii="仿宋" w:hAnsi="仿宋" w:eastAsia="仿宋" w:cs="仿宋"/>
          <w:b/>
          <w:bCs/>
          <w:color w:val="000000" w:themeColor="text1"/>
          <w:sz w:val="28"/>
          <w:szCs w:val="28"/>
          <w14:textFill>
            <w14:solidFill>
              <w14:schemeClr w14:val="tx1"/>
            </w14:solidFill>
          </w14:textFill>
        </w:rPr>
        <w:t>个</w:t>
      </w:r>
      <w:r>
        <w:rPr>
          <w:rFonts w:hint="eastAsia" w:ascii="仿宋" w:hAnsi="仿宋" w:eastAsia="仿宋" w:cs="仿宋"/>
          <w:color w:val="000000" w:themeColor="text1"/>
          <w:sz w:val="28"/>
          <w:szCs w:val="28"/>
          <w14:textFill>
            <w14:solidFill>
              <w14:schemeClr w14:val="tx1"/>
            </w14:solidFill>
          </w14:textFill>
        </w:rPr>
        <w:t>专业，按照学科的主要次序来选。</w:t>
      </w:r>
      <w:r>
        <w:rPr>
          <w:rFonts w:hint="eastAsia" w:ascii="仿宋" w:hAnsi="仿宋" w:eastAsia="仿宋" w:cs="仿宋"/>
          <w:b/>
          <w:bCs/>
          <w:color w:val="000000" w:themeColor="text1"/>
          <w:sz w:val="28"/>
          <w:szCs w:val="28"/>
          <w:lang w:val="en-US" w:eastAsia="zh-CN"/>
          <w14:textFill>
            <w14:solidFill>
              <w14:schemeClr w14:val="tx1"/>
            </w14:solidFill>
          </w14:textFill>
        </w:rPr>
        <w:t>如为中医护理学或者中医内科学，可先选中医护理学或者中医内科学，再根据所在具体部门选择肾脏病学、消化病学、神经病学等，例：中医肺病学，首先“194中医内科学”，再选“60呼吸病学”。</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lang w:val="en-US" w:eastAsia="zh-CN"/>
          <w14:textFill>
            <w14:solidFill>
              <w14:schemeClr w14:val="tx1"/>
            </w14:solidFill>
          </w14:textFill>
        </w:rPr>
        <w:t>课题组人员</w:t>
      </w:r>
      <w:r>
        <w:rPr>
          <w:rFonts w:hint="eastAsia" w:ascii="仿宋" w:hAnsi="仿宋" w:eastAsia="仿宋" w:cs="仿宋"/>
          <w:b/>
          <w:bCs/>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课题组成员人数</w:t>
      </w:r>
      <w:r>
        <w:rPr>
          <w:rFonts w:hint="eastAsia" w:ascii="仿宋" w:hAnsi="仿宋" w:eastAsia="仿宋" w:cs="仿宋"/>
          <w:b/>
          <w:bCs/>
          <w:color w:val="000000" w:themeColor="text1"/>
          <w:sz w:val="28"/>
          <w:szCs w:val="28"/>
          <w:lang w:val="en-US" w:eastAsia="zh-CN"/>
          <w14:textFill>
            <w14:solidFill>
              <w14:schemeClr w14:val="tx1"/>
            </w14:solidFill>
          </w14:textFill>
        </w:rPr>
        <w:t>要≥5人（须有中医学类专业人员），</w:t>
      </w:r>
      <w:r>
        <w:rPr>
          <w:rFonts w:hint="eastAsia" w:ascii="仿宋" w:hAnsi="仿宋" w:eastAsia="仿宋" w:cs="仿宋"/>
          <w:color w:val="000000" w:themeColor="text1"/>
          <w:sz w:val="28"/>
          <w:szCs w:val="28"/>
          <w:lang w:val="en-US" w:eastAsia="zh-CN"/>
          <w14:textFill>
            <w14:solidFill>
              <w14:schemeClr w14:val="tx1"/>
            </w14:solidFill>
          </w14:textFill>
        </w:rPr>
        <w:t>课题组人员数需</w:t>
      </w:r>
      <w:r>
        <w:rPr>
          <w:rFonts w:hint="eastAsia" w:ascii="仿宋" w:hAnsi="仿宋" w:eastAsia="仿宋" w:cs="仿宋"/>
          <w:b/>
          <w:bCs/>
          <w:color w:val="000000" w:themeColor="text1"/>
          <w:sz w:val="28"/>
          <w:szCs w:val="28"/>
          <w:lang w:val="en-US" w:eastAsia="zh-CN"/>
          <w14:textFill>
            <w14:solidFill>
              <w14:schemeClr w14:val="tx1"/>
            </w14:solidFill>
          </w14:textFill>
        </w:rPr>
        <w:t>前后一致</w:t>
      </w:r>
      <w:r>
        <w:rPr>
          <w:rFonts w:hint="eastAsia" w:ascii="仿宋" w:hAnsi="仿宋" w:eastAsia="仿宋" w:cs="仿宋"/>
          <w:color w:val="000000" w:themeColor="text1"/>
          <w:sz w:val="28"/>
          <w:szCs w:val="28"/>
          <w:lang w:val="en-US" w:eastAsia="zh-CN"/>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《主要研究内容》</w:t>
      </w:r>
      <w:r>
        <w:rPr>
          <w:rFonts w:hint="eastAsia" w:ascii="仿宋" w:hAnsi="仿宋" w:eastAsia="仿宋" w:cs="仿宋"/>
          <w:color w:val="000000" w:themeColor="text1"/>
          <w:sz w:val="28"/>
          <w:szCs w:val="28"/>
          <w14:textFill>
            <w14:solidFill>
              <w14:schemeClr w14:val="tx1"/>
            </w14:solidFill>
          </w14:textFill>
        </w:rPr>
        <w:t>：简单写明主要研究的内容。</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《预期成果摘录》</w:t>
      </w:r>
      <w:r>
        <w:rPr>
          <w:rFonts w:hint="eastAsia" w:ascii="仿宋" w:hAnsi="仿宋" w:eastAsia="仿宋" w:cs="仿宋"/>
          <w:color w:val="000000" w:themeColor="text1"/>
          <w:sz w:val="28"/>
          <w:szCs w:val="28"/>
          <w14:textFill>
            <w14:solidFill>
              <w14:schemeClr w14:val="tx1"/>
            </w14:solidFill>
          </w14:textFill>
        </w:rPr>
        <w:t>：预期产生什么结果，发表论文等。</w:t>
      </w:r>
    </w:p>
    <w:p>
      <w:pPr>
        <w:keepNext w:val="0"/>
        <w:keepLines w:val="0"/>
        <w:pageBreakBefore w:val="0"/>
        <w:widowControl w:val="0"/>
        <w:kinsoku/>
        <w:wordWrap/>
        <w:topLinePunct w:val="0"/>
        <w:bidi w:val="0"/>
        <w:adjustRightInd/>
        <w:snapToGrid/>
        <w:spacing w:line="520" w:lineRule="exact"/>
        <w:ind w:firstLine="643"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_GB2312" w:hAnsi="仿宋" w:eastAsia="仿宋_GB2312" w:cs="仿宋"/>
          <w:b/>
          <w:bCs/>
          <w:color w:val="000000" w:themeColor="text1"/>
          <w:sz w:val="32"/>
          <w:szCs w:val="32"/>
          <w:lang w:val="en-US" w:eastAsia="zh-CN"/>
          <w14:textFill>
            <w14:solidFill>
              <w14:schemeClr w14:val="tx1"/>
            </w14:solidFill>
          </w14:textFill>
        </w:rPr>
        <w:t>3.</w:t>
      </w:r>
      <w:r>
        <w:rPr>
          <w:rFonts w:hint="eastAsia" w:ascii="仿宋" w:hAnsi="仿宋" w:eastAsia="仿宋" w:cs="仿宋"/>
          <w:b/>
          <w:bCs/>
          <w:color w:val="000000" w:themeColor="text1"/>
          <w:sz w:val="32"/>
          <w:szCs w:val="32"/>
          <w14:textFill>
            <w14:solidFill>
              <w14:schemeClr w14:val="tx1"/>
            </w14:solidFill>
          </w14:textFill>
        </w:rPr>
        <w:t>申请书（合同书）</w:t>
      </w:r>
      <w:r>
        <w:rPr>
          <w:rFonts w:hint="eastAsia" w:ascii="仿宋" w:hAnsi="仿宋" w:eastAsia="仿宋" w:cs="仿宋"/>
          <w:b/>
          <w:bCs/>
          <w:color w:val="000000" w:themeColor="text1"/>
          <w:sz w:val="32"/>
          <w:szCs w:val="32"/>
          <w:lang w:val="en-US" w:eastAsia="zh-CN"/>
          <w14:textFill>
            <w14:solidFill>
              <w14:schemeClr w14:val="tx1"/>
            </w14:solidFill>
          </w14:textFill>
        </w:rPr>
        <w:t>正文</w:t>
      </w:r>
      <w:r>
        <w:rPr>
          <w:rFonts w:hint="eastAsia" w:ascii="仿宋" w:hAnsi="仿宋" w:eastAsia="仿宋" w:cs="仿宋"/>
          <w:b/>
          <w:bCs/>
          <w:color w:val="000000" w:themeColor="text1"/>
          <w:sz w:val="32"/>
          <w:szCs w:val="32"/>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上传附件。</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《研究本课题的科学依据》</w:t>
      </w:r>
      <w:r>
        <w:rPr>
          <w:rFonts w:hint="eastAsia" w:ascii="仿宋" w:hAnsi="仿宋" w:eastAsia="仿宋" w:cs="仿宋"/>
          <w:color w:val="000000" w:themeColor="text1"/>
          <w:sz w:val="28"/>
          <w:szCs w:val="28"/>
          <w14:textFill>
            <w14:solidFill>
              <w14:schemeClr w14:val="tx1"/>
            </w14:solidFill>
          </w14:textFill>
        </w:rPr>
        <w:t>：简明地概述立项时国内外相关科学技术状况、发展趋势、尚待解决的问题及立项依据等，</w:t>
      </w:r>
      <w:r>
        <w:rPr>
          <w:rFonts w:hint="eastAsia" w:ascii="仿宋" w:hAnsi="仿宋" w:eastAsia="仿宋" w:cs="仿宋"/>
          <w:color w:val="000000" w:themeColor="text1"/>
          <w:sz w:val="28"/>
          <w:szCs w:val="28"/>
          <w:shd w:val="clear" w:color="auto" w:fill="FFFFFF"/>
          <w14:textFill>
            <w14:solidFill>
              <w14:schemeClr w14:val="tx1"/>
            </w14:solidFill>
          </w14:textFill>
        </w:rPr>
        <w:t>需要明确表达出为什么要做本课题，本课题要做什么和怎么做</w:t>
      </w:r>
      <w:r>
        <w:rPr>
          <w:rFonts w:hint="eastAsia" w:ascii="仿宋" w:hAnsi="仿宋" w:eastAsia="仿宋" w:cs="仿宋"/>
          <w:color w:val="000000" w:themeColor="text1"/>
          <w:sz w:val="28"/>
          <w:szCs w:val="28"/>
          <w14:textFill>
            <w14:solidFill>
              <w14:schemeClr w14:val="tx1"/>
            </w14:solidFill>
          </w14:textFill>
        </w:rPr>
        <w:t>。</w:t>
      </w:r>
      <w:r>
        <w:rPr>
          <w:rFonts w:hint="eastAsia" w:ascii="仿宋" w:eastAsia="仿宋" w:cs="仿宋"/>
          <w:b/>
          <w:bCs/>
          <w:color w:val="000000" w:themeColor="text1"/>
          <w:sz w:val="28"/>
          <w:szCs w:val="28"/>
          <w:lang w:val="en-US" w:eastAsia="zh-CN"/>
          <w14:textFill>
            <w14:solidFill>
              <w14:schemeClr w14:val="tx1"/>
            </w14:solidFill>
          </w14:textFill>
        </w:rPr>
        <w:t>必须</w:t>
      </w:r>
      <w:r>
        <w:rPr>
          <w:rFonts w:hint="eastAsia" w:ascii="仿宋" w:eastAsia="仿宋" w:cs="仿宋"/>
          <w:b w:val="0"/>
          <w:bCs w:val="0"/>
          <w:color w:val="000000" w:themeColor="text1"/>
          <w:sz w:val="28"/>
          <w:szCs w:val="28"/>
          <w:lang w:val="en-US" w:eastAsia="zh-CN"/>
          <w14:textFill>
            <w14:solidFill>
              <w14:schemeClr w14:val="tx1"/>
            </w14:solidFill>
          </w14:textFill>
        </w:rPr>
        <w:t>要附上</w:t>
      </w:r>
      <w:r>
        <w:rPr>
          <w:rFonts w:hint="eastAsia" w:ascii="仿宋" w:eastAsia="仿宋" w:cs="仿宋"/>
          <w:b/>
          <w:bCs/>
          <w:color w:val="000000" w:themeColor="text1"/>
          <w:sz w:val="28"/>
          <w:szCs w:val="28"/>
          <w:lang w:val="en-US" w:eastAsia="zh-CN"/>
          <w14:textFill>
            <w14:solidFill>
              <w14:schemeClr w14:val="tx1"/>
            </w14:solidFill>
          </w14:textFill>
        </w:rPr>
        <w:t>参考文献。</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《研究目标》</w:t>
      </w:r>
      <w:r>
        <w:rPr>
          <w:rFonts w:hint="eastAsia" w:ascii="仿宋" w:hAnsi="仿宋" w:eastAsia="仿宋" w:cs="仿宋"/>
          <w:color w:val="000000" w:themeColor="text1"/>
          <w:sz w:val="28"/>
          <w:szCs w:val="28"/>
          <w14:textFill>
            <w14:solidFill>
              <w14:schemeClr w14:val="tx1"/>
            </w14:solidFill>
          </w14:textFill>
        </w:rPr>
        <w:t>：非常清晰的归纳，包括阶段目标、最终目标、成果水平，社会、经济效益及推广应用等。</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《研究内容》</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要体现应用中医理论指导下的科学研究，</w:t>
      </w:r>
      <w:r>
        <w:rPr>
          <w:rFonts w:hint="eastAsia" w:ascii="仿宋" w:hAnsi="仿宋" w:eastAsia="仿宋" w:cs="仿宋"/>
          <w:color w:val="000000" w:themeColor="text1"/>
          <w:sz w:val="28"/>
          <w:szCs w:val="28"/>
          <w14:textFill>
            <w14:solidFill>
              <w14:schemeClr w14:val="tx1"/>
            </w14:solidFill>
          </w14:textFill>
        </w:rPr>
        <w:t>应当详实、准确、全面地说明课题研究的具体内容并明确重点解决的科学问题，如应用基础研究，应写明其对学科进步的推动作用和应用前景。</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拟采取的研究方法和技术路线》</w:t>
      </w:r>
      <w:r>
        <w:rPr>
          <w:rFonts w:hint="eastAsia" w:ascii="仿宋" w:hAnsi="仿宋" w:eastAsia="仿宋" w:cs="仿宋"/>
          <w:color w:val="000000" w:themeColor="text1"/>
          <w:sz w:val="28"/>
          <w:szCs w:val="28"/>
          <w14:textFill>
            <w14:solidFill>
              <w14:schemeClr w14:val="tx1"/>
            </w14:solidFill>
          </w14:textFill>
        </w:rPr>
        <w:t>：包括研究工作的总体安排和理论分析、计算、实验方法和步骤及其可行性论证，应详细阐述具体技术方案和实施步骤，应用了哪些理论、技术和方法，怎么做，技术路线用简要的文字加</w:t>
      </w:r>
      <w:r>
        <w:rPr>
          <w:rFonts w:hint="eastAsia" w:ascii="仿宋" w:hAnsi="仿宋" w:eastAsia="仿宋" w:cs="仿宋"/>
          <w:b/>
          <w:bCs/>
          <w:color w:val="000000" w:themeColor="text1"/>
          <w:sz w:val="28"/>
          <w:szCs w:val="28"/>
          <w14:textFill>
            <w14:solidFill>
              <w14:schemeClr w14:val="tx1"/>
            </w14:solidFill>
          </w14:textFill>
        </w:rPr>
        <w:t>框图</w:t>
      </w:r>
      <w:r>
        <w:rPr>
          <w:rFonts w:hint="eastAsia" w:ascii="仿宋" w:hAnsi="仿宋" w:eastAsia="仿宋" w:cs="仿宋"/>
          <w:color w:val="000000" w:themeColor="text1"/>
          <w:sz w:val="28"/>
          <w:szCs w:val="28"/>
          <w14:textFill>
            <w14:solidFill>
              <w14:schemeClr w14:val="tx1"/>
            </w14:solidFill>
          </w14:textFill>
        </w:rPr>
        <w:t>描述</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技术路线必须</w:t>
      </w:r>
      <w:r>
        <w:rPr>
          <w:rFonts w:hint="eastAsia" w:ascii="仿宋" w:hAnsi="仿宋" w:eastAsia="仿宋" w:cs="仿宋"/>
          <w:b/>
          <w:bCs/>
          <w:color w:val="000000" w:themeColor="text1"/>
          <w:sz w:val="28"/>
          <w:szCs w:val="28"/>
          <w:lang w:val="en-US" w:eastAsia="zh-CN"/>
          <w14:textFill>
            <w14:solidFill>
              <w14:schemeClr w14:val="tx1"/>
            </w14:solidFill>
          </w14:textFill>
        </w:rPr>
        <w:t>画图</w:t>
      </w:r>
      <w:r>
        <w:rPr>
          <w:rFonts w:hint="eastAsia" w:ascii="仿宋" w:hAnsi="仿宋" w:eastAsia="仿宋" w:cs="仿宋"/>
          <w:color w:val="000000" w:themeColor="text1"/>
          <w:sz w:val="28"/>
          <w:szCs w:val="28"/>
          <w:lang w:val="en-US" w:eastAsia="zh-CN"/>
          <w14:textFill>
            <w14:solidFill>
              <w14:schemeClr w14:val="tx1"/>
            </w14:solidFill>
          </w14:textFill>
        </w:rPr>
        <w:t>说明</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《年度计划进度及考核指标》</w:t>
      </w:r>
      <w:r>
        <w:rPr>
          <w:rFonts w:hint="eastAsia" w:ascii="仿宋" w:hAnsi="仿宋" w:eastAsia="仿宋" w:cs="仿宋"/>
          <w:color w:val="000000" w:themeColor="text1"/>
          <w:sz w:val="28"/>
          <w:szCs w:val="28"/>
          <w14:textFill>
            <w14:solidFill>
              <w14:schemeClr w14:val="tx1"/>
            </w14:solidFill>
          </w14:textFill>
        </w:rPr>
        <w:t>：应清晰明了。</w:t>
      </w:r>
      <w:r>
        <w:rPr>
          <w:rFonts w:hint="eastAsia" w:ascii="仿宋" w:hAnsi="仿宋" w:eastAsia="仿宋" w:cs="仿宋"/>
          <w:color w:val="000000" w:themeColor="text1"/>
          <w:sz w:val="28"/>
          <w:szCs w:val="28"/>
          <w:lang w:val="en-US" w:eastAsia="zh-CN"/>
          <w14:textFill>
            <w14:solidFill>
              <w14:schemeClr w14:val="tx1"/>
            </w14:solidFill>
          </w14:textFill>
        </w:rPr>
        <w:t>须做出</w:t>
      </w:r>
      <w:r>
        <w:rPr>
          <w:rFonts w:hint="eastAsia" w:ascii="仿宋" w:hAnsi="仿宋" w:eastAsia="仿宋" w:cs="仿宋"/>
          <w:b/>
          <w:bCs/>
          <w:color w:val="000000" w:themeColor="text1"/>
          <w:sz w:val="28"/>
          <w:szCs w:val="28"/>
          <w:lang w:val="en-US" w:eastAsia="zh-CN"/>
          <w14:textFill>
            <w14:solidFill>
              <w14:schemeClr w14:val="tx1"/>
            </w14:solidFill>
          </w14:textFill>
        </w:rPr>
        <w:t>2021年7月起至2024年6月的3年的年度计划</w:t>
      </w:r>
      <w:r>
        <w:rPr>
          <w:rFonts w:hint="eastAsia" w:ascii="仿宋" w:hAnsi="仿宋" w:eastAsia="仿宋" w:cs="仿宋"/>
          <w:b w:val="0"/>
          <w:bCs w:val="0"/>
          <w:color w:val="000000" w:themeColor="text1"/>
          <w:sz w:val="28"/>
          <w:szCs w:val="28"/>
          <w:lang w:val="en-US" w:eastAsia="zh-CN"/>
          <w14:textFill>
            <w14:solidFill>
              <w14:schemeClr w14:val="tx1"/>
            </w14:solidFill>
          </w14:textFill>
        </w:rPr>
        <w:t>，可提前结题。考核指标中，</w:t>
      </w:r>
      <w:r>
        <w:rPr>
          <w:rFonts w:hint="eastAsia" w:ascii="仿宋" w:eastAsia="仿宋" w:cs="仿宋"/>
          <w:b w:val="0"/>
          <w:bCs w:val="0"/>
          <w:color w:val="000000" w:themeColor="text1"/>
          <w:sz w:val="28"/>
          <w:szCs w:val="28"/>
          <w:lang w:val="en-US" w:eastAsia="zh-CN"/>
          <w14:textFill>
            <w14:solidFill>
              <w14:schemeClr w14:val="tx1"/>
            </w14:solidFill>
          </w14:textFill>
        </w:rPr>
        <w:t>必须要有</w:t>
      </w:r>
      <w:r>
        <w:rPr>
          <w:rFonts w:hint="eastAsia" w:ascii="仿宋" w:eastAsia="仿宋" w:cs="仿宋"/>
          <w:b/>
          <w:bCs/>
          <w:color w:val="000000" w:themeColor="text1"/>
          <w:sz w:val="28"/>
          <w:szCs w:val="28"/>
          <w:lang w:val="en-US" w:eastAsia="zh-CN"/>
          <w14:textFill>
            <w14:solidFill>
              <w14:schemeClr w14:val="tx1"/>
            </w14:solidFill>
          </w14:textFill>
        </w:rPr>
        <w:t>在国内外合法、公开发行的期刊上发表论文2篇（含2篇）以上</w:t>
      </w:r>
      <w:r>
        <w:rPr>
          <w:rFonts w:hint="eastAsia" w:ascii="仿宋" w:eastAsia="仿宋" w:cs="仿宋"/>
          <w:b w:val="0"/>
          <w:bCs w:val="0"/>
          <w:color w:val="000000" w:themeColor="text1"/>
          <w:sz w:val="28"/>
          <w:szCs w:val="28"/>
          <w:lang w:val="en-US" w:eastAsia="zh-CN"/>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《现有条件基础》</w:t>
      </w:r>
      <w:r>
        <w:rPr>
          <w:rFonts w:hint="eastAsia" w:ascii="仿宋" w:hAnsi="仿宋" w:eastAsia="仿宋" w:cs="仿宋"/>
          <w:color w:val="000000" w:themeColor="text1"/>
          <w:sz w:val="28"/>
          <w:szCs w:val="28"/>
          <w14:textFill>
            <w14:solidFill>
              <w14:schemeClr w14:val="tx1"/>
            </w14:solidFill>
          </w14:textFill>
        </w:rPr>
        <w:t>：目前现有的研究基础，如预试验情况、技术力量、经济实力等。</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eastAsia="仿宋" w:cs="仿宋"/>
          <w:color w:val="000000" w:themeColor="text1"/>
          <w:sz w:val="28"/>
          <w:szCs w:val="28"/>
          <w:lang w:val="en-US" w:eastAsia="zh-CN"/>
          <w14:textFill>
            <w14:solidFill>
              <w14:schemeClr w14:val="tx1"/>
            </w14:solidFill>
          </w14:textFill>
        </w:rPr>
      </w:pPr>
      <w:r>
        <w:rPr>
          <w:rFonts w:hint="eastAsia" w:ascii="仿宋" w:eastAsia="仿宋" w:cs="仿宋"/>
          <w:b/>
          <w:bCs/>
          <w:color w:val="000000" w:themeColor="text1"/>
          <w:sz w:val="28"/>
          <w:szCs w:val="28"/>
          <w:lang w:eastAsia="zh-CN"/>
          <w14:textFill>
            <w14:solidFill>
              <w14:schemeClr w14:val="tx1"/>
            </w14:solidFill>
          </w14:textFill>
        </w:rPr>
        <w:t>《</w:t>
      </w:r>
      <w:r>
        <w:rPr>
          <w:rFonts w:hint="eastAsia" w:ascii="仿宋" w:eastAsia="仿宋" w:cs="仿宋"/>
          <w:b/>
          <w:bCs/>
          <w:color w:val="000000" w:themeColor="text1"/>
          <w:sz w:val="28"/>
          <w:szCs w:val="28"/>
          <w:lang w:val="en-US" w:eastAsia="zh-CN"/>
          <w14:textFill>
            <w14:solidFill>
              <w14:schemeClr w14:val="tx1"/>
            </w14:solidFill>
          </w14:textFill>
        </w:rPr>
        <w:t>经费预算</w:t>
      </w:r>
      <w:r>
        <w:rPr>
          <w:rFonts w:hint="eastAsia" w:ascii="仿宋" w:eastAsia="仿宋" w:cs="仿宋"/>
          <w:b/>
          <w:bCs/>
          <w:color w:val="000000" w:themeColor="text1"/>
          <w:sz w:val="28"/>
          <w:szCs w:val="28"/>
          <w:lang w:eastAsia="zh-CN"/>
          <w14:textFill>
            <w14:solidFill>
              <w14:schemeClr w14:val="tx1"/>
            </w14:solidFill>
          </w14:textFill>
        </w:rPr>
        <w:t>》：</w:t>
      </w:r>
      <w:r>
        <w:rPr>
          <w:rFonts w:hint="eastAsia" w:ascii="仿宋" w:eastAsia="仿宋" w:cs="仿宋"/>
          <w:color w:val="000000" w:themeColor="text1"/>
          <w:sz w:val="28"/>
          <w:szCs w:val="28"/>
          <w:lang w:val="en-US" w:eastAsia="zh-CN"/>
          <w14:textFill>
            <w14:solidFill>
              <w14:schemeClr w14:val="tx1"/>
            </w14:solidFill>
          </w14:textFill>
        </w:rPr>
        <w:t>无需填写单位，没有经费预算填上“0”。</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ascii="仿宋" w:eastAsia="仿宋" w:cs="仿宋"/>
          <w:color w:val="000000" w:themeColor="text1"/>
          <w:sz w:val="28"/>
          <w:szCs w:val="28"/>
          <w14:textFill>
            <w14:solidFill>
              <w14:schemeClr w14:val="tx1"/>
            </w14:solidFill>
          </w14:textFill>
        </w:rPr>
      </w:pPr>
      <w:r>
        <w:rPr>
          <w:rFonts w:hint="eastAsia" w:ascii="仿宋" w:eastAsia="仿宋" w:cs="仿宋"/>
          <w:color w:val="000000" w:themeColor="text1"/>
          <w:sz w:val="28"/>
          <w:szCs w:val="28"/>
          <w14:textFill>
            <w14:solidFill>
              <w14:schemeClr w14:val="tx1"/>
            </w14:solidFill>
          </w14:textFill>
        </w:rPr>
        <w:t>其余各项按表格标题说明填写。</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《部门（单位）意见》：</w:t>
      </w:r>
      <w:r>
        <w:rPr>
          <w:rFonts w:hint="eastAsia" w:ascii="仿宋" w:hAnsi="仿宋" w:eastAsia="仿宋" w:cs="仿宋"/>
          <w:color w:val="000000" w:themeColor="text1"/>
          <w:sz w:val="28"/>
          <w:szCs w:val="28"/>
          <w:lang w:val="en-US" w:eastAsia="zh-CN"/>
          <w14:textFill>
            <w14:solidFill>
              <w14:schemeClr w14:val="tx1"/>
            </w14:solidFill>
          </w14:textFill>
        </w:rPr>
        <w:t>按照模板，根据实际情况将单位伦理委员会审查意见及单位意见填写完整，</w:t>
      </w:r>
      <w:r>
        <w:rPr>
          <w:rFonts w:hint="eastAsia" w:ascii="仿宋" w:hAnsi="仿宋" w:eastAsia="仿宋" w:cs="仿宋"/>
          <w:b/>
          <w:bCs/>
          <w:color w:val="000000" w:themeColor="text1"/>
          <w:sz w:val="28"/>
          <w:szCs w:val="28"/>
          <w:lang w:val="en-US" w:eastAsia="zh-CN"/>
          <w14:textFill>
            <w14:solidFill>
              <w14:schemeClr w14:val="tx1"/>
            </w14:solidFill>
          </w14:textFill>
        </w:rPr>
        <w:t>无需签名盖章</w:t>
      </w:r>
      <w:r>
        <w:rPr>
          <w:rFonts w:hint="eastAsia" w:ascii="仿宋" w:hAnsi="仿宋" w:eastAsia="仿宋" w:cs="仿宋"/>
          <w:color w:val="000000" w:themeColor="text1"/>
          <w:sz w:val="28"/>
          <w:szCs w:val="28"/>
          <w:lang w:val="en-US" w:eastAsia="zh-CN"/>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《共同条款》：</w:t>
      </w:r>
      <w:r>
        <w:rPr>
          <w:rFonts w:hint="eastAsia" w:ascii="仿宋" w:hAnsi="仿宋" w:eastAsia="仿宋" w:cs="仿宋"/>
          <w:color w:val="000000" w:themeColor="text1"/>
          <w:sz w:val="28"/>
          <w:szCs w:val="28"/>
          <w14:textFill>
            <w14:solidFill>
              <w14:schemeClr w14:val="tx1"/>
            </w14:solidFill>
          </w14:textFill>
        </w:rPr>
        <w:t>填写好合同书“共同条款”</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第一条中的乙方指申报单位全称，第二条中的项目实施期限为2021年7月至2024年6月，无需更改，第三条中的经费指总经费，请与前面总经费及经费预算</w:t>
      </w:r>
      <w:r>
        <w:rPr>
          <w:rFonts w:hint="eastAsia" w:ascii="仿宋" w:hAnsi="仿宋" w:eastAsia="仿宋" w:cs="仿宋"/>
          <w:b/>
          <w:bCs/>
          <w:color w:val="000000" w:themeColor="text1"/>
          <w:sz w:val="28"/>
          <w:szCs w:val="28"/>
          <w:lang w:val="en-US" w:eastAsia="zh-CN"/>
          <w14:textFill>
            <w14:solidFill>
              <w14:schemeClr w14:val="tx1"/>
            </w14:solidFill>
          </w14:textFill>
        </w:rPr>
        <w:t>前后一致</w:t>
      </w:r>
      <w:r>
        <w:rPr>
          <w:rFonts w:hint="eastAsia" w:ascii="仿宋" w:hAnsi="仿宋" w:eastAsia="仿宋" w:cs="仿宋"/>
          <w:color w:val="000000" w:themeColor="text1"/>
          <w:sz w:val="28"/>
          <w:szCs w:val="28"/>
          <w:lang w:val="en-US" w:eastAsia="zh-CN"/>
          <w14:textFill>
            <w14:solidFill>
              <w14:schemeClr w14:val="tx1"/>
            </w14:solidFill>
          </w14:textFill>
        </w:rPr>
        <w:t>。</w:t>
      </w:r>
      <w:r>
        <w:rPr>
          <w:rFonts w:hint="eastAsia" w:ascii="仿宋" w:hAnsi="仿宋" w:eastAsia="仿宋" w:cs="仿宋"/>
          <w:b/>
          <w:bCs/>
          <w:color w:val="000000" w:themeColor="text1"/>
          <w:sz w:val="28"/>
          <w:szCs w:val="28"/>
          <w:lang w:val="en-US" w:eastAsia="zh-CN"/>
          <w14:textFill>
            <w14:solidFill>
              <w14:schemeClr w14:val="tx1"/>
            </w14:solidFill>
          </w14:textFill>
        </w:rPr>
        <w:t>无需签名及盖章</w:t>
      </w:r>
      <w:r>
        <w:rPr>
          <w:rFonts w:hint="eastAsia" w:ascii="仿宋" w:hAnsi="仿宋" w:eastAsia="仿宋" w:cs="仿宋"/>
          <w:color w:val="000000" w:themeColor="text1"/>
          <w:sz w:val="28"/>
          <w:szCs w:val="28"/>
          <w:lang w:val="en-US"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合同书“签订日期”</w:t>
      </w:r>
      <w:r>
        <w:rPr>
          <w:rFonts w:hint="eastAsia" w:ascii="仿宋" w:hAnsi="仿宋" w:eastAsia="仿宋" w:cs="仿宋"/>
          <w:b/>
          <w:bCs/>
          <w:color w:val="000000" w:themeColor="text1"/>
          <w:sz w:val="28"/>
          <w:szCs w:val="28"/>
          <w:lang w:val="en-US" w:eastAsia="zh-CN"/>
          <w14:textFill>
            <w14:solidFill>
              <w14:schemeClr w14:val="tx1"/>
            </w14:solidFill>
          </w14:textFill>
        </w:rPr>
        <w:t>留空</w:t>
      </w:r>
      <w:r>
        <w:rPr>
          <w:rFonts w:hint="eastAsia" w:ascii="仿宋" w:hAnsi="仿宋" w:eastAsia="仿宋" w:cs="仿宋"/>
          <w:color w:val="000000" w:themeColor="text1"/>
          <w:sz w:val="28"/>
          <w:szCs w:val="28"/>
          <w:lang w:val="en-US"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由广西壮族自治区</w:t>
      </w:r>
      <w:r>
        <w:rPr>
          <w:rFonts w:hint="eastAsia" w:ascii="仿宋" w:hAnsi="仿宋" w:eastAsia="仿宋" w:cs="仿宋"/>
          <w:color w:val="000000" w:themeColor="text1"/>
          <w:sz w:val="28"/>
          <w:szCs w:val="28"/>
          <w:lang w:eastAsia="zh-CN"/>
          <w14:textFill>
            <w14:solidFill>
              <w14:schemeClr w14:val="tx1"/>
            </w14:solidFill>
          </w14:textFill>
        </w:rPr>
        <w:t>中医药管理局</w:t>
      </w:r>
      <w:r>
        <w:rPr>
          <w:rFonts w:hint="eastAsia" w:ascii="仿宋" w:hAnsi="仿宋" w:eastAsia="仿宋" w:cs="仿宋"/>
          <w:color w:val="000000" w:themeColor="text1"/>
          <w:sz w:val="28"/>
          <w:szCs w:val="28"/>
          <w14:textFill>
            <w14:solidFill>
              <w14:schemeClr w14:val="tx1"/>
            </w14:solidFill>
          </w14:textFill>
        </w:rPr>
        <w:t>统一填写。签订合同的乙方</w:t>
      </w:r>
      <w:r>
        <w:rPr>
          <w:rFonts w:hint="eastAsia" w:ascii="仿宋" w:hAnsi="仿宋" w:eastAsia="仿宋" w:cs="仿宋"/>
          <w:color w:val="000000" w:themeColor="text1"/>
          <w:sz w:val="28"/>
          <w:szCs w:val="28"/>
          <w:lang w:val="en-US" w:eastAsia="zh-CN"/>
          <w14:textFill>
            <w14:solidFill>
              <w14:schemeClr w14:val="tx1"/>
            </w14:solidFill>
          </w14:textFill>
        </w:rPr>
        <w:t>联系</w:t>
      </w:r>
      <w:r>
        <w:rPr>
          <w:rFonts w:hint="eastAsia" w:ascii="仿宋" w:hAnsi="仿宋" w:eastAsia="仿宋" w:cs="仿宋"/>
          <w:color w:val="000000" w:themeColor="text1"/>
          <w:sz w:val="28"/>
          <w:szCs w:val="28"/>
          <w14:textFill>
            <w14:solidFill>
              <w14:schemeClr w14:val="tx1"/>
            </w14:solidFill>
          </w14:textFill>
        </w:rPr>
        <w:t>信息</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同一个单位请填写</w:t>
      </w:r>
      <w:r>
        <w:rPr>
          <w:rFonts w:hint="eastAsia" w:ascii="仿宋" w:hAnsi="仿宋" w:eastAsia="仿宋" w:cs="仿宋"/>
          <w:b/>
          <w:bCs/>
          <w:color w:val="000000" w:themeColor="text1"/>
          <w:sz w:val="28"/>
          <w:szCs w:val="28"/>
          <w:lang w:val="en-US" w:eastAsia="zh-CN"/>
          <w14:textFill>
            <w14:solidFill>
              <w14:schemeClr w14:val="tx1"/>
            </w14:solidFill>
          </w14:textFill>
        </w:rPr>
        <w:t>同一个人的信息</w:t>
      </w:r>
      <w:r>
        <w:rPr>
          <w:rFonts w:hint="eastAsia" w:ascii="仿宋" w:hAnsi="仿宋" w:eastAsia="仿宋" w:cs="仿宋"/>
          <w:color w:val="000000" w:themeColor="text1"/>
          <w:sz w:val="28"/>
          <w:szCs w:val="28"/>
          <w:lang w:val="en-US" w:eastAsia="zh-CN"/>
          <w14:textFill>
            <w14:solidFill>
              <w14:schemeClr w14:val="tx1"/>
            </w14:solidFill>
          </w14:textFill>
        </w:rPr>
        <w:t>，建议填写科教科负责人信息。</w:t>
      </w:r>
    </w:p>
    <w:p>
      <w:pPr>
        <w:keepNext w:val="0"/>
        <w:keepLines w:val="0"/>
        <w:pageBreakBefore w:val="0"/>
        <w:widowControl w:val="0"/>
        <w:kinsoku/>
        <w:wordWrap/>
        <w:overflowPunct w:val="0"/>
        <w:topLinePunct w:val="0"/>
        <w:autoSpaceDE w:val="0"/>
        <w:autoSpaceDN w:val="0"/>
        <w:bidi w:val="0"/>
        <w:adjustRightInd/>
        <w:snapToGrid/>
        <w:spacing w:line="520" w:lineRule="exact"/>
        <w:ind w:firstLine="562" w:firstLineChars="200"/>
        <w:textAlignment w:val="auto"/>
        <w:rPr>
          <w:rFonts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注意：整份申报</w:t>
      </w:r>
      <w:r>
        <w:rPr>
          <w:rFonts w:hint="eastAsia" w:ascii="仿宋" w:hAnsi="仿宋" w:eastAsia="仿宋" w:cs="仿宋"/>
          <w:b/>
          <w:bCs/>
          <w:color w:val="000000" w:themeColor="text1"/>
          <w:sz w:val="28"/>
          <w:szCs w:val="28"/>
          <w14:textFill>
            <w14:solidFill>
              <w14:schemeClr w14:val="tx1"/>
            </w14:solidFill>
          </w14:textFill>
        </w:rPr>
        <w:t>书中表格中</w:t>
      </w:r>
      <w:r>
        <w:rPr>
          <w:rFonts w:hint="eastAsia" w:ascii="仿宋" w:hAnsi="仿宋" w:eastAsia="仿宋" w:cs="仿宋"/>
          <w:b/>
          <w:bCs/>
          <w:color w:val="000000" w:themeColor="text1"/>
          <w:sz w:val="28"/>
          <w:szCs w:val="28"/>
          <w:lang w:val="en-US" w:eastAsia="zh-CN"/>
          <w14:textFill>
            <w14:solidFill>
              <w14:schemeClr w14:val="tx1"/>
            </w14:solidFill>
          </w14:textFill>
        </w:rPr>
        <w:t>的大</w:t>
      </w:r>
      <w:r>
        <w:rPr>
          <w:rFonts w:hint="eastAsia" w:ascii="仿宋" w:hAnsi="仿宋" w:eastAsia="仿宋" w:cs="仿宋"/>
          <w:b/>
          <w:bCs/>
          <w:color w:val="000000" w:themeColor="text1"/>
          <w:sz w:val="28"/>
          <w:szCs w:val="28"/>
          <w14:textFill>
            <w14:solidFill>
              <w14:schemeClr w14:val="tx1"/>
            </w14:solidFill>
          </w14:textFill>
        </w:rPr>
        <w:t>标题使用三号字、正文使用四号字，字体均为宋</w:t>
      </w:r>
      <w:r>
        <w:rPr>
          <w:rFonts w:hint="eastAsia" w:ascii="仿宋" w:hAnsi="仿宋" w:eastAsia="仿宋" w:cs="仿宋"/>
          <w:b/>
          <w:bCs/>
          <w:color w:val="000000" w:themeColor="text1"/>
          <w:sz w:val="28"/>
          <w:szCs w:val="28"/>
          <w:lang w:val="en-US" w:eastAsia="zh-CN"/>
          <w14:textFill>
            <w14:solidFill>
              <w14:schemeClr w14:val="tx1"/>
            </w14:solidFill>
          </w14:textFill>
        </w:rPr>
        <w:t>体</w:t>
      </w:r>
      <w:r>
        <w:rPr>
          <w:rFonts w:hint="eastAsia" w:ascii="仿宋" w:hAnsi="仿宋" w:eastAsia="仿宋" w:cs="仿宋"/>
          <w:b/>
          <w:bCs/>
          <w:color w:val="000000" w:themeColor="text1"/>
          <w:sz w:val="28"/>
          <w:szCs w:val="28"/>
          <w14:textFill>
            <w14:solidFill>
              <w14:schemeClr w14:val="tx1"/>
            </w14:solidFill>
          </w14:textFill>
        </w:rPr>
        <w:t>。</w:t>
      </w:r>
    </w:p>
    <w:p>
      <w:pPr>
        <w:keepNext w:val="0"/>
        <w:keepLines w:val="0"/>
        <w:pageBreakBefore w:val="0"/>
        <w:widowControl w:val="0"/>
        <w:kinsoku/>
        <w:wordWrap/>
        <w:overflowPunct w:val="0"/>
        <w:topLinePunct w:val="0"/>
        <w:autoSpaceDE w:val="0"/>
        <w:autoSpaceDN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2"/>
          <w:szCs w:val="32"/>
          <w14:textFill>
            <w14:solidFill>
              <w14:schemeClr w14:val="tx1"/>
            </w14:solidFill>
          </w14:textFill>
        </w:rPr>
      </w:pPr>
      <w:r>
        <w:rPr>
          <w:rFonts w:hint="eastAsia" w:ascii="方正小标宋简体" w:eastAsia="方正小标宋简体"/>
          <w:b/>
          <w:bCs/>
          <w:color w:val="000000" w:themeColor="text1"/>
          <w:sz w:val="32"/>
          <w:szCs w:val="32"/>
          <w:lang w:val="en-US" w:eastAsia="zh-CN"/>
          <w14:textFill>
            <w14:solidFill>
              <w14:schemeClr w14:val="tx1"/>
            </w14:solidFill>
          </w14:textFill>
        </w:rPr>
        <w:t>二、承</w:t>
      </w:r>
      <w:r>
        <w:rPr>
          <w:rFonts w:hint="eastAsia" w:ascii="方正小标宋简体" w:eastAsia="方正小标宋简体"/>
          <w:b/>
          <w:bCs/>
          <w:color w:val="000000" w:themeColor="text1"/>
          <w:sz w:val="32"/>
          <w:szCs w:val="32"/>
          <w14:textFill>
            <w14:solidFill>
              <w14:schemeClr w14:val="tx1"/>
            </w14:solidFill>
          </w14:textFill>
        </w:rPr>
        <w:t>担单位及人员分工表</w:t>
      </w:r>
    </w:p>
    <w:p>
      <w:pPr>
        <w:keepNext w:val="0"/>
        <w:keepLines w:val="0"/>
        <w:pageBreakBefore w:val="0"/>
        <w:widowControl w:val="0"/>
        <w:kinsoku/>
        <w:wordWrap/>
        <w:overflowPunct w:val="0"/>
        <w:topLinePunct w:val="0"/>
        <w:autoSpaceDE w:val="0"/>
        <w:autoSpaceDN w:val="0"/>
        <w:bidi w:val="0"/>
        <w:adjustRightInd/>
        <w:snapToGrid/>
        <w:spacing w:line="520" w:lineRule="exact"/>
        <w:ind w:firstLine="560"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课题分工人员</w:t>
      </w:r>
      <w:r>
        <w:rPr>
          <w:rFonts w:hint="eastAsia" w:ascii="仿宋" w:hAnsi="仿宋" w:eastAsia="仿宋" w:cs="仿宋"/>
          <w:color w:val="000000" w:themeColor="text1"/>
          <w:sz w:val="28"/>
          <w:szCs w:val="28"/>
          <w:lang w:val="en-US" w:eastAsia="zh-CN"/>
          <w14:textFill>
            <w14:solidFill>
              <w14:schemeClr w14:val="tx1"/>
            </w14:solidFill>
          </w14:textFill>
        </w:rPr>
        <w:t>请用</w:t>
      </w:r>
      <w:r>
        <w:rPr>
          <w:rFonts w:hint="eastAsia" w:ascii="仿宋" w:hAnsi="仿宋" w:eastAsia="仿宋" w:cs="仿宋"/>
          <w:b/>
          <w:bCs/>
          <w:color w:val="000000" w:themeColor="text1"/>
          <w:sz w:val="28"/>
          <w:szCs w:val="28"/>
          <w:lang w:val="en-US" w:eastAsia="zh-CN"/>
          <w14:textFill>
            <w14:solidFill>
              <w14:schemeClr w14:val="tx1"/>
            </w14:solidFill>
          </w14:textFill>
        </w:rPr>
        <w:t>黑色签字笔</w:t>
      </w:r>
      <w:r>
        <w:rPr>
          <w:rFonts w:hint="eastAsia" w:ascii="仿宋" w:hAnsi="仿宋" w:eastAsia="仿宋" w:cs="仿宋"/>
          <w:color w:val="000000" w:themeColor="text1"/>
          <w:sz w:val="28"/>
          <w:szCs w:val="28"/>
          <w14:textFill>
            <w14:solidFill>
              <w14:schemeClr w14:val="tx1"/>
            </w14:solidFill>
          </w14:textFill>
        </w:rPr>
        <w:t>依次签名</w:t>
      </w:r>
      <w:r>
        <w:rPr>
          <w:rFonts w:hint="eastAsia" w:ascii="仿宋" w:hAnsi="仿宋" w:eastAsia="仿宋" w:cs="仿宋"/>
          <w:color w:val="000000" w:themeColor="text1"/>
          <w:sz w:val="28"/>
          <w:szCs w:val="28"/>
          <w:lang w:val="en-US" w:eastAsia="zh-CN"/>
          <w14:textFill>
            <w14:solidFill>
              <w14:schemeClr w14:val="tx1"/>
            </w14:solidFill>
          </w14:textFill>
        </w:rPr>
        <w:t>后，用扫描仪扫描成PDF文档，然后</w:t>
      </w:r>
      <w:r>
        <w:rPr>
          <w:rFonts w:hint="eastAsia" w:ascii="仿宋" w:hAnsi="仿宋" w:eastAsia="仿宋" w:cs="仿宋"/>
          <w:color w:val="000000" w:themeColor="text1"/>
          <w:sz w:val="28"/>
          <w:szCs w:val="28"/>
          <w14:textFill>
            <w14:solidFill>
              <w14:schemeClr w14:val="tx1"/>
            </w14:solidFill>
          </w14:textFill>
        </w:rPr>
        <w:t>上传附件</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lang w:val="en-US" w:eastAsia="zh-CN"/>
          <w14:textFill>
            <w14:solidFill>
              <w14:schemeClr w14:val="tx1"/>
            </w14:solidFill>
          </w14:textFill>
        </w:rPr>
        <w:t>其余形式不接收</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val="0"/>
        <w:topLinePunct w:val="0"/>
        <w:autoSpaceDE w:val="0"/>
        <w:autoSpaceDN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2"/>
          <w:szCs w:val="32"/>
          <w:lang w:val="en-US" w:eastAsia="zh-CN"/>
          <w14:textFill>
            <w14:solidFill>
              <w14:schemeClr w14:val="tx1"/>
            </w14:solidFill>
          </w14:textFill>
        </w:rPr>
      </w:pPr>
      <w:r>
        <w:rPr>
          <w:rFonts w:hint="eastAsia" w:ascii="方正小标宋简体" w:eastAsia="方正小标宋简体"/>
          <w:b/>
          <w:bCs/>
          <w:color w:val="000000" w:themeColor="text1"/>
          <w:sz w:val="32"/>
          <w:szCs w:val="32"/>
          <w:lang w:val="en-US" w:eastAsia="zh-CN"/>
          <w14:textFill>
            <w14:solidFill>
              <w14:schemeClr w14:val="tx1"/>
            </w14:solidFill>
          </w14:textFill>
        </w:rPr>
        <w:t>三、申报人员科研诚信承诺书</w:t>
      </w:r>
    </w:p>
    <w:p>
      <w:pPr>
        <w:keepNext w:val="0"/>
        <w:keepLines w:val="0"/>
        <w:pageBreakBefore w:val="0"/>
        <w:widowControl w:val="0"/>
        <w:kinsoku/>
        <w:wordWrap/>
        <w:overflowPunct w:val="0"/>
        <w:topLinePunct w:val="0"/>
        <w:autoSpaceDE w:val="0"/>
        <w:autoSpaceDN w:val="0"/>
        <w:bidi w:val="0"/>
        <w:adjustRightInd/>
        <w:snapToGrid/>
        <w:spacing w:line="520" w:lineRule="exact"/>
        <w:ind w:firstLine="562"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w:t>
      </w:r>
      <w:r>
        <w:rPr>
          <w:rFonts w:hint="eastAsia" w:ascii="仿宋" w:hAnsi="仿宋" w:eastAsia="仿宋" w:cs="仿宋"/>
          <w:b/>
          <w:bCs/>
          <w:color w:val="000000" w:themeColor="text1"/>
          <w:sz w:val="28"/>
          <w:szCs w:val="28"/>
          <w14:textFill>
            <w14:solidFill>
              <w14:schemeClr w14:val="tx1"/>
            </w14:solidFill>
          </w14:textFill>
        </w:rPr>
        <w:t>申报人员科研诚信承诺书》</w:t>
      </w:r>
      <w:r>
        <w:rPr>
          <w:rFonts w:hint="eastAsia" w:ascii="仿宋" w:hAnsi="仿宋" w:eastAsia="仿宋" w:cs="仿宋"/>
          <w:color w:val="000000" w:themeColor="text1"/>
          <w:sz w:val="28"/>
          <w:szCs w:val="28"/>
          <w14:textFill>
            <w14:solidFill>
              <w14:schemeClr w14:val="tx1"/>
            </w14:solidFill>
          </w14:textFill>
        </w:rPr>
        <w:t>：由课题负责人填写</w:t>
      </w:r>
      <w:r>
        <w:rPr>
          <w:rFonts w:hint="eastAsia" w:ascii="仿宋" w:hAnsi="仿宋" w:eastAsia="仿宋" w:cs="仿宋"/>
          <w:color w:val="000000" w:themeColor="text1"/>
          <w:sz w:val="28"/>
          <w:szCs w:val="28"/>
          <w:lang w:val="en-US" w:eastAsia="zh-CN"/>
          <w14:textFill>
            <w14:solidFill>
              <w14:schemeClr w14:val="tx1"/>
            </w14:solidFill>
          </w14:textFill>
        </w:rPr>
        <w:t>项目课题名称</w:t>
      </w:r>
      <w:r>
        <w:rPr>
          <w:rFonts w:hint="eastAsia" w:ascii="仿宋" w:hAnsi="仿宋" w:eastAsia="仿宋" w:cs="仿宋"/>
          <w:color w:val="000000" w:themeColor="text1"/>
          <w:sz w:val="28"/>
          <w:szCs w:val="28"/>
          <w14:textFill>
            <w14:solidFill>
              <w14:schemeClr w14:val="tx1"/>
            </w14:solidFill>
          </w14:textFill>
        </w:rPr>
        <w:t>，并在项课题负责人签字处签名，其他参与课题人员在项目（课题）参与人签字处按照课题人员分工表依次</w:t>
      </w:r>
      <w:r>
        <w:rPr>
          <w:rFonts w:hint="eastAsia" w:ascii="仿宋" w:hAnsi="仿宋" w:eastAsia="仿宋" w:cs="仿宋"/>
          <w:b/>
          <w:bCs/>
          <w:color w:val="000000" w:themeColor="text1"/>
          <w:sz w:val="28"/>
          <w:szCs w:val="28"/>
          <w:lang w:val="en-US" w:eastAsia="zh-CN"/>
          <w14:textFill>
            <w14:solidFill>
              <w14:schemeClr w14:val="tx1"/>
            </w14:solidFill>
          </w14:textFill>
        </w:rPr>
        <w:t>横排</w:t>
      </w:r>
      <w:r>
        <w:rPr>
          <w:rFonts w:hint="eastAsia" w:ascii="仿宋" w:hAnsi="仿宋" w:eastAsia="仿宋" w:cs="仿宋"/>
          <w:color w:val="000000" w:themeColor="text1"/>
          <w:sz w:val="28"/>
          <w:szCs w:val="28"/>
          <w14:textFill>
            <w14:solidFill>
              <w14:schemeClr w14:val="tx1"/>
            </w14:solidFill>
          </w14:textFill>
        </w:rPr>
        <w:t>签名</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请用</w:t>
      </w:r>
      <w:r>
        <w:rPr>
          <w:rFonts w:hint="eastAsia" w:ascii="仿宋" w:hAnsi="仿宋" w:eastAsia="仿宋" w:cs="仿宋"/>
          <w:b/>
          <w:bCs/>
          <w:color w:val="000000" w:themeColor="text1"/>
          <w:sz w:val="28"/>
          <w:szCs w:val="28"/>
          <w:lang w:val="en-US" w:eastAsia="zh-CN"/>
          <w14:textFill>
            <w14:solidFill>
              <w14:schemeClr w14:val="tx1"/>
            </w14:solidFill>
          </w14:textFill>
        </w:rPr>
        <w:t>黑色签字笔</w:t>
      </w:r>
      <w:r>
        <w:rPr>
          <w:rFonts w:hint="eastAsia" w:ascii="仿宋" w:hAnsi="仿宋" w:eastAsia="仿宋" w:cs="仿宋"/>
          <w:b w:val="0"/>
          <w:bCs w:val="0"/>
          <w:color w:val="000000" w:themeColor="text1"/>
          <w:sz w:val="28"/>
          <w:szCs w:val="28"/>
          <w:lang w:val="en-US" w:eastAsia="zh-CN"/>
          <w14:textFill>
            <w14:solidFill>
              <w14:schemeClr w14:val="tx1"/>
            </w14:solidFill>
          </w14:textFill>
        </w:rPr>
        <w:t>签名后</w:t>
      </w:r>
      <w:r>
        <w:rPr>
          <w:rFonts w:hint="eastAsia" w:ascii="仿宋" w:hAnsi="仿宋" w:eastAsia="仿宋" w:cs="仿宋"/>
          <w:color w:val="000000" w:themeColor="text1"/>
          <w:sz w:val="28"/>
          <w:szCs w:val="28"/>
          <w:lang w:val="en-US" w:eastAsia="zh-CN"/>
          <w14:textFill>
            <w14:solidFill>
              <w14:schemeClr w14:val="tx1"/>
            </w14:solidFill>
          </w14:textFill>
        </w:rPr>
        <w:t>，用扫描仪扫描成PDF文档，然后</w:t>
      </w:r>
      <w:r>
        <w:rPr>
          <w:rFonts w:hint="eastAsia" w:ascii="仿宋" w:hAnsi="仿宋" w:eastAsia="仿宋" w:cs="仿宋"/>
          <w:color w:val="000000" w:themeColor="text1"/>
          <w:sz w:val="28"/>
          <w:szCs w:val="28"/>
          <w14:textFill>
            <w14:solidFill>
              <w14:schemeClr w14:val="tx1"/>
            </w14:solidFill>
          </w14:textFill>
        </w:rPr>
        <w:t>上传附件</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b/>
          <w:bCs/>
          <w:color w:val="000000" w:themeColor="text1"/>
          <w:sz w:val="28"/>
          <w:szCs w:val="28"/>
          <w:lang w:val="en-US" w:eastAsia="zh-CN"/>
          <w14:textFill>
            <w14:solidFill>
              <w14:schemeClr w14:val="tx1"/>
            </w14:solidFill>
          </w14:textFill>
        </w:rPr>
        <w:t>其余形式不接收</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并上传。</w:t>
      </w:r>
    </w:p>
    <w:p>
      <w:pPr>
        <w:keepNext w:val="0"/>
        <w:keepLines w:val="0"/>
        <w:pageBreakBefore w:val="0"/>
        <w:widowControl w:val="0"/>
        <w:kinsoku/>
        <w:wordWrap/>
        <w:overflowPunct w:val="0"/>
        <w:topLinePunct w:val="0"/>
        <w:autoSpaceDE w:val="0"/>
        <w:autoSpaceDN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6"/>
          <w:szCs w:val="36"/>
          <w:lang w:val="en-US" w:eastAsia="zh-CN"/>
          <w14:textFill>
            <w14:solidFill>
              <w14:schemeClr w14:val="tx1"/>
            </w14:solidFill>
          </w14:textFill>
        </w:rPr>
      </w:pPr>
      <w:r>
        <w:rPr>
          <w:rFonts w:hint="eastAsia" w:ascii="方正小标宋简体" w:eastAsia="方正小标宋简体"/>
          <w:b/>
          <w:bCs/>
          <w:color w:val="000000" w:themeColor="text1"/>
          <w:sz w:val="32"/>
          <w:szCs w:val="32"/>
          <w:lang w:val="en-US" w:eastAsia="zh-CN"/>
          <w14:textFill>
            <w14:solidFill>
              <w14:schemeClr w14:val="tx1"/>
            </w14:solidFill>
          </w14:textFill>
        </w:rPr>
        <w:t>四、科技查新报告</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应由以下查新机构出具的查新报告。作为附件上传。</w:t>
      </w:r>
    </w:p>
    <w:tbl>
      <w:tblPr>
        <w:tblStyle w:val="6"/>
        <w:tblW w:w="9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3450"/>
        <w:gridCol w:w="2231"/>
        <w:gridCol w:w="3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796"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序号</w:t>
            </w:r>
          </w:p>
        </w:tc>
        <w:tc>
          <w:tcPr>
            <w:tcW w:w="3450"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单位名称</w:t>
            </w:r>
          </w:p>
        </w:tc>
        <w:tc>
          <w:tcPr>
            <w:tcW w:w="2231"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联系电话</w:t>
            </w:r>
          </w:p>
        </w:tc>
        <w:tc>
          <w:tcPr>
            <w:tcW w:w="3421" w:type="dxa"/>
            <w:vAlign w:val="center"/>
          </w:tcPr>
          <w:p>
            <w:pPr>
              <w:keepNext w:val="0"/>
              <w:keepLines w:val="0"/>
              <w:pageBreakBefore w:val="0"/>
              <w:widowControl/>
              <w:suppressLineNumbers w:val="0"/>
              <w:kinsoku/>
              <w:wordWrap/>
              <w:topLinePunct w:val="0"/>
              <w:bidi w:val="0"/>
              <w:adjustRightInd/>
              <w:snapToGrid/>
              <w:spacing w:before="0" w:beforeAutospacing="0" w:after="0" w:afterAutospacing="0" w:line="520" w:lineRule="exact"/>
              <w:ind w:left="0" w:leftChars="0" w:right="0" w:rightChars="0"/>
              <w:jc w:val="center"/>
              <w:textAlignment w:val="auto"/>
              <w:rPr>
                <w:rFonts w:hint="eastAsia" w:ascii="微软雅黑" w:hAnsi="微软雅黑" w:eastAsia="微软雅黑" w:cs="微软雅黑"/>
                <w:b/>
                <w:i w:val="0"/>
                <w:caps w:val="0"/>
                <w:color w:val="000000" w:themeColor="text1"/>
                <w:spacing w:val="0"/>
                <w:kern w:val="2"/>
                <w:sz w:val="27"/>
                <w:szCs w:val="27"/>
                <w:lang w:val="en-US" w:eastAsia="zh-CN" w:bidi="ar-SA"/>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796"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p>
        </w:tc>
        <w:tc>
          <w:tcPr>
            <w:tcW w:w="3450"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广西医学科学信息研究所</w:t>
            </w:r>
          </w:p>
        </w:tc>
        <w:tc>
          <w:tcPr>
            <w:tcW w:w="2231"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0771-5867794</w:t>
            </w:r>
          </w:p>
        </w:tc>
        <w:tc>
          <w:tcPr>
            <w:tcW w:w="3421" w:type="dxa"/>
            <w:vAlign w:val="center"/>
          </w:tcPr>
          <w:p>
            <w:pPr>
              <w:keepNext w:val="0"/>
              <w:keepLines w:val="0"/>
              <w:pageBreakBefore w:val="0"/>
              <w:kinsoku/>
              <w:wordWrap/>
              <w:topLinePunct w:val="0"/>
              <w:bidi w:val="0"/>
              <w:adjustRightInd/>
              <w:snapToGrid/>
              <w:spacing w:line="520" w:lineRule="exact"/>
              <w:jc w:val="center"/>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南宁市东葛路20-7号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796"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p>
        </w:tc>
        <w:tc>
          <w:tcPr>
            <w:tcW w:w="3450"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广西科技情报研究所</w:t>
            </w:r>
          </w:p>
        </w:tc>
        <w:tc>
          <w:tcPr>
            <w:tcW w:w="2231"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0771-5319915</w:t>
            </w:r>
          </w:p>
        </w:tc>
        <w:tc>
          <w:tcPr>
            <w:tcW w:w="3421" w:type="dxa"/>
            <w:vAlign w:val="center"/>
          </w:tcPr>
          <w:p>
            <w:pPr>
              <w:keepNext w:val="0"/>
              <w:keepLines w:val="0"/>
              <w:pageBreakBefore w:val="0"/>
              <w:kinsoku/>
              <w:wordWrap/>
              <w:topLinePunct w:val="0"/>
              <w:bidi w:val="0"/>
              <w:adjustRightInd/>
              <w:snapToGrid/>
              <w:spacing w:line="520" w:lineRule="exact"/>
              <w:jc w:val="center"/>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南宁市星湖路24号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796"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p>
        </w:tc>
        <w:tc>
          <w:tcPr>
            <w:tcW w:w="3450"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广西医科大学图书馆</w:t>
            </w:r>
          </w:p>
        </w:tc>
        <w:tc>
          <w:tcPr>
            <w:tcW w:w="2231"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0771-5329820</w:t>
            </w:r>
          </w:p>
        </w:tc>
        <w:tc>
          <w:tcPr>
            <w:tcW w:w="3421" w:type="dxa"/>
            <w:vAlign w:val="center"/>
          </w:tcPr>
          <w:p>
            <w:pPr>
              <w:keepNext w:val="0"/>
              <w:keepLines w:val="0"/>
              <w:pageBreakBefore w:val="0"/>
              <w:kinsoku/>
              <w:wordWrap/>
              <w:topLinePunct w:val="0"/>
              <w:bidi w:val="0"/>
              <w:adjustRightInd/>
              <w:snapToGrid/>
              <w:spacing w:line="520" w:lineRule="exact"/>
              <w:jc w:val="center"/>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南宁市双拥路22号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796"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w:t>
            </w:r>
          </w:p>
        </w:tc>
        <w:tc>
          <w:tcPr>
            <w:tcW w:w="3450"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广西桂林医学院图书馆</w:t>
            </w:r>
          </w:p>
        </w:tc>
        <w:tc>
          <w:tcPr>
            <w:tcW w:w="2231"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0773- 2295117</w:t>
            </w:r>
          </w:p>
        </w:tc>
        <w:tc>
          <w:tcPr>
            <w:tcW w:w="3421" w:type="dxa"/>
            <w:vAlign w:val="center"/>
          </w:tcPr>
          <w:p>
            <w:pPr>
              <w:keepNext w:val="0"/>
              <w:keepLines w:val="0"/>
              <w:pageBreakBefore w:val="0"/>
              <w:kinsoku/>
              <w:wordWrap/>
              <w:topLinePunct w:val="0"/>
              <w:bidi w:val="0"/>
              <w:adjustRightInd/>
              <w:snapToGrid/>
              <w:spacing w:line="520" w:lineRule="exact"/>
              <w:jc w:val="center"/>
              <w:textAlignment w:val="auto"/>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桂林市环城北二路109号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796"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w:t>
            </w:r>
          </w:p>
        </w:tc>
        <w:tc>
          <w:tcPr>
            <w:tcW w:w="3450"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广西中医药大学图书馆</w:t>
            </w:r>
          </w:p>
        </w:tc>
        <w:tc>
          <w:tcPr>
            <w:tcW w:w="2231" w:type="dxa"/>
            <w:vAlign w:val="center"/>
          </w:tcPr>
          <w:p>
            <w:pPr>
              <w:keepNext w:val="0"/>
              <w:keepLines w:val="0"/>
              <w:pageBreakBefore w:val="0"/>
              <w:kinsoku/>
              <w:wordWrap/>
              <w:topLinePunct w:val="0"/>
              <w:bidi w:val="0"/>
              <w:adjustRightInd/>
              <w:snapToGrid/>
              <w:spacing w:line="520" w:lineRule="exact"/>
              <w:jc w:val="center"/>
              <w:textAlignment w:val="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0771-6723626</w:t>
            </w:r>
          </w:p>
        </w:tc>
        <w:tc>
          <w:tcPr>
            <w:tcW w:w="3421" w:type="dxa"/>
            <w:vAlign w:val="center"/>
          </w:tcPr>
          <w:p>
            <w:pPr>
              <w:keepNext w:val="0"/>
              <w:keepLines w:val="0"/>
              <w:pageBreakBefore w:val="0"/>
              <w:kinsoku/>
              <w:wordWrap/>
              <w:topLinePunct w:val="0"/>
              <w:bidi w:val="0"/>
              <w:adjustRightInd/>
              <w:snapToGrid/>
              <w:spacing w:line="520" w:lineRule="exact"/>
              <w:jc w:val="center"/>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南宁市明秀东路179号</w:t>
            </w:r>
          </w:p>
        </w:tc>
      </w:tr>
    </w:tbl>
    <w:p>
      <w:pPr>
        <w:keepNext w:val="0"/>
        <w:keepLines w:val="0"/>
        <w:pageBreakBefore w:val="0"/>
        <w:kinsoku/>
        <w:wordWrap/>
        <w:topLinePunct w:val="0"/>
        <w:bidi w:val="0"/>
        <w:adjustRightInd/>
        <w:snapToGrid/>
        <w:spacing w:line="520" w:lineRule="exact"/>
        <w:textAlignment w:val="auto"/>
        <w:rPr>
          <w:rFonts w:ascii="宋体" w:hAnsi="宋体"/>
          <w:color w:val="000000" w:themeColor="text1"/>
          <w14:textFill>
            <w14:solidFill>
              <w14:schemeClr w14:val="tx1"/>
            </w14:solidFill>
          </w14:textFill>
        </w:rPr>
      </w:pPr>
    </w:p>
    <w:p>
      <w:pPr>
        <w:keepNext w:val="0"/>
        <w:keepLines w:val="0"/>
        <w:pageBreakBefore w:val="0"/>
        <w:widowControl w:val="0"/>
        <w:kinsoku/>
        <w:wordWrap/>
        <w:overflowPunct w:val="0"/>
        <w:topLinePunct w:val="0"/>
        <w:autoSpaceDE w:val="0"/>
        <w:autoSpaceDN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2"/>
          <w:szCs w:val="32"/>
          <w:lang w:val="en-US" w:eastAsia="zh-CN"/>
          <w14:textFill>
            <w14:solidFill>
              <w14:schemeClr w14:val="tx1"/>
            </w14:solidFill>
          </w14:textFill>
        </w:rPr>
      </w:pPr>
      <w:r>
        <w:rPr>
          <w:rFonts w:hint="eastAsia" w:ascii="方正小标宋简体" w:eastAsia="方正小标宋简体"/>
          <w:b/>
          <w:bCs/>
          <w:color w:val="000000" w:themeColor="text1"/>
          <w:sz w:val="32"/>
          <w:szCs w:val="32"/>
          <w:lang w:val="en-US" w:eastAsia="zh-CN"/>
          <w14:textFill>
            <w14:solidFill>
              <w14:schemeClr w14:val="tx1"/>
            </w14:solidFill>
          </w14:textFill>
        </w:rPr>
        <w:t>五、文献综述</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上传附件。</w:t>
      </w:r>
    </w:p>
    <w:p>
      <w:pPr>
        <w:keepNext w:val="0"/>
        <w:keepLines w:val="0"/>
        <w:pageBreakBefore w:val="0"/>
        <w:widowControl w:val="0"/>
        <w:numPr>
          <w:ilvl w:val="0"/>
          <w:numId w:val="1"/>
        </w:numPr>
        <w:kinsoku/>
        <w:wordWrap/>
        <w:overflowPunct w:val="0"/>
        <w:topLinePunct w:val="0"/>
        <w:autoSpaceDE w:val="0"/>
        <w:autoSpaceDN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2"/>
          <w:szCs w:val="32"/>
          <w:lang w:val="en-US" w:eastAsia="zh-CN"/>
          <w14:textFill>
            <w14:solidFill>
              <w14:schemeClr w14:val="tx1"/>
            </w14:solidFill>
          </w14:textFill>
        </w:rPr>
      </w:pPr>
      <w:r>
        <w:rPr>
          <w:rFonts w:hint="eastAsia" w:ascii="方正小标宋简体" w:eastAsia="方正小标宋简体"/>
          <w:b/>
          <w:bCs/>
          <w:color w:val="000000" w:themeColor="text1"/>
          <w:sz w:val="32"/>
          <w:szCs w:val="32"/>
          <w:lang w:val="en-US" w:eastAsia="zh-CN"/>
          <w14:textFill>
            <w14:solidFill>
              <w14:schemeClr w14:val="tx1"/>
            </w14:solidFill>
          </w14:textFill>
        </w:rPr>
        <w:t>前期研究论文</w:t>
      </w:r>
    </w:p>
    <w:p>
      <w:pPr>
        <w:keepNext w:val="0"/>
        <w:keepLines w:val="0"/>
        <w:pageBreakBefore w:val="0"/>
        <w:widowControl w:val="0"/>
        <w:numPr>
          <w:ilvl w:val="0"/>
          <w:numId w:val="0"/>
        </w:numPr>
        <w:kinsoku/>
        <w:wordWrap/>
        <w:overflowPunct w:val="0"/>
        <w:topLinePunct w:val="0"/>
        <w:autoSpaceDE w:val="0"/>
        <w:autoSpaceDN w:val="0"/>
        <w:bidi w:val="0"/>
        <w:adjustRightInd/>
        <w:snapToGrid/>
        <w:spacing w:line="520" w:lineRule="exact"/>
        <w:ind w:firstLine="560" w:firstLineChars="200"/>
        <w:textAlignment w:val="auto"/>
        <w:rPr>
          <w:rFonts w:hint="eastAsia" w:ascii="仿宋" w:eastAsia="仿宋" w:cs="仿宋"/>
          <w:color w:val="000000" w:themeColor="text1"/>
          <w:sz w:val="28"/>
          <w:szCs w:val="28"/>
          <w:lang w:val="en-US" w:eastAsia="zh-CN"/>
          <w14:textFill>
            <w14:solidFill>
              <w14:schemeClr w14:val="tx1"/>
            </w14:solidFill>
          </w14:textFill>
        </w:rPr>
      </w:pPr>
      <w:r>
        <w:rPr>
          <w:rFonts w:hint="eastAsia" w:ascii="仿宋" w:eastAsia="仿宋" w:cs="仿宋"/>
          <w:color w:val="000000" w:themeColor="text1"/>
          <w:sz w:val="28"/>
          <w:szCs w:val="28"/>
          <w:lang w:val="en-US" w:eastAsia="zh-CN"/>
          <w14:textFill>
            <w14:solidFill>
              <w14:schemeClr w14:val="tx1"/>
            </w14:solidFill>
          </w14:textFill>
        </w:rPr>
        <w:t>指项目负责人本人对该申报项目进行了前期的相关研究所发表的论文。若没有前期研究，可不上传附件。</w:t>
      </w:r>
    </w:p>
    <w:p>
      <w:pPr>
        <w:keepNext w:val="0"/>
        <w:keepLines w:val="0"/>
        <w:pageBreakBefore w:val="0"/>
        <w:widowControl w:val="0"/>
        <w:kinsoku/>
        <w:wordWrap/>
        <w:overflowPunct w:val="0"/>
        <w:topLinePunct w:val="0"/>
        <w:autoSpaceDE w:val="0"/>
        <w:autoSpaceDN w:val="0"/>
        <w:bidi w:val="0"/>
        <w:adjustRightInd/>
        <w:snapToGrid/>
        <w:spacing w:line="520" w:lineRule="exact"/>
        <w:ind w:firstLine="643" w:firstLineChars="200"/>
        <w:textAlignment w:val="auto"/>
        <w:rPr>
          <w:rFonts w:hint="eastAsia" w:ascii="方正小标宋简体" w:eastAsia="方正小标宋简体"/>
          <w:b/>
          <w:bCs/>
          <w:color w:val="000000" w:themeColor="text1"/>
          <w:sz w:val="32"/>
          <w:szCs w:val="32"/>
          <w:lang w:val="en-US" w:eastAsia="zh-CN"/>
          <w14:textFill>
            <w14:solidFill>
              <w14:schemeClr w14:val="tx1"/>
            </w14:solidFill>
          </w14:textFill>
        </w:rPr>
      </w:pPr>
      <w:r>
        <w:rPr>
          <w:rFonts w:hint="eastAsia" w:ascii="方正小标宋简体" w:eastAsia="方正小标宋简体"/>
          <w:b/>
          <w:bCs/>
          <w:color w:val="000000" w:themeColor="text1"/>
          <w:sz w:val="32"/>
          <w:szCs w:val="32"/>
          <w:lang w:val="en-US" w:eastAsia="zh-CN"/>
          <w14:textFill>
            <w14:solidFill>
              <w14:schemeClr w14:val="tx1"/>
            </w14:solidFill>
          </w14:textFill>
        </w:rPr>
        <w:t>七、单位合作协议书</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单位联合申报课题的，须提供有效的课题合作协议书（原件），明确规定各自在课题中的分工、责任、权利、利益（如知识产权等）分享、经费分配比例及匹配资金投入比例等。</w:t>
      </w:r>
    </w:p>
    <w:p>
      <w:pPr>
        <w:keepNext w:val="0"/>
        <w:keepLines w:val="0"/>
        <w:pageBreakBefore w:val="0"/>
        <w:widowControl w:val="0"/>
        <w:kinsoku/>
        <w:wordWrap/>
        <w:topLinePunct w:val="0"/>
        <w:bidi w:val="0"/>
        <w:adjustRightInd/>
        <w:snapToGrid/>
        <w:spacing w:line="520" w:lineRule="exact"/>
        <w:ind w:firstLine="643" w:firstLineChars="200"/>
        <w:textAlignment w:val="auto"/>
        <w:rPr>
          <w:rFonts w:ascii="仿宋" w:eastAsia="仿宋" w:cs="仿宋"/>
          <w:color w:val="000000" w:themeColor="text1"/>
          <w:sz w:val="28"/>
          <w:szCs w:val="28"/>
          <w14:textFill>
            <w14:solidFill>
              <w14:schemeClr w14:val="tx1"/>
            </w14:solidFill>
          </w14:textFill>
        </w:rPr>
      </w:pPr>
      <w:r>
        <w:rPr>
          <w:rFonts w:hint="eastAsia" w:ascii="仿宋" w:eastAsia="仿宋" w:cs="仿宋"/>
          <w:b/>
          <w:bCs/>
          <w:color w:val="000000" w:themeColor="text1"/>
          <w:sz w:val="32"/>
          <w:szCs w:val="32"/>
          <w14:textFill>
            <w14:solidFill>
              <w14:schemeClr w14:val="tx1"/>
            </w14:solidFill>
          </w14:textFill>
        </w:rPr>
        <w:t>注意事项</w:t>
      </w:r>
      <w:r>
        <w:rPr>
          <w:rFonts w:hint="eastAsia" w:ascii="仿宋" w:eastAsia="仿宋" w:cs="仿宋"/>
          <w:color w:val="000000" w:themeColor="text1"/>
          <w:sz w:val="28"/>
          <w:szCs w:val="28"/>
          <w14:textFill>
            <w14:solidFill>
              <w14:schemeClr w14:val="tx1"/>
            </w14:solidFill>
          </w14:textFill>
        </w:rPr>
        <w:t>：所有附件文档要求请使用Microsoft Office Word 2007及以上版本，不建议使用WPS Office，并转换为PDF格式上传。</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ascii="仿宋" w:eastAsia="仿宋" w:cs="仿宋"/>
          <w:color w:val="000000" w:themeColor="text1"/>
          <w:sz w:val="28"/>
          <w:szCs w:val="28"/>
          <w14:textFill>
            <w14:solidFill>
              <w14:schemeClr w14:val="tx1"/>
            </w14:solidFill>
          </w14:textFill>
        </w:rPr>
      </w:pPr>
      <w:r>
        <w:rPr>
          <w:rFonts w:hint="eastAsia" w:ascii="仿宋" w:eastAsia="仿宋" w:cs="仿宋"/>
          <w:color w:val="000000" w:themeColor="text1"/>
          <w:sz w:val="28"/>
          <w:szCs w:val="28"/>
          <w14:textFill>
            <w14:solidFill>
              <w14:schemeClr w14:val="tx1"/>
            </w14:solidFill>
          </w14:textFill>
        </w:rPr>
        <w:t>浏览器建议使用Internet Explore 10以上版本</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hint="eastAsia" w:ascii="仿宋" w:eastAsia="仿宋" w:cs="仿宋"/>
          <w:color w:val="000000" w:themeColor="text1"/>
          <w:sz w:val="28"/>
          <w:szCs w:val="28"/>
          <w14:textFill>
            <w14:solidFill>
              <w14:schemeClr w14:val="tx1"/>
            </w14:solidFill>
          </w14:textFill>
        </w:rPr>
      </w:pPr>
      <w:r>
        <w:rPr>
          <w:rFonts w:hint="eastAsia" w:ascii="仿宋" w:eastAsia="仿宋" w:cs="仿宋"/>
          <w:color w:val="000000" w:themeColor="text1"/>
          <w:sz w:val="28"/>
          <w:szCs w:val="28"/>
          <w14:textFill>
            <w14:solidFill>
              <w14:schemeClr w14:val="tx1"/>
            </w14:solidFill>
          </w14:textFill>
        </w:rPr>
        <w:t>申</w:t>
      </w:r>
      <w:r>
        <w:rPr>
          <w:rFonts w:hint="eastAsia" w:ascii="仿宋" w:eastAsia="仿宋" w:cs="仿宋"/>
          <w:color w:val="000000" w:themeColor="text1"/>
          <w:sz w:val="28"/>
          <w:szCs w:val="28"/>
          <w:lang w:val="en-US" w:eastAsia="zh-CN"/>
          <w14:textFill>
            <w14:solidFill>
              <w14:schemeClr w14:val="tx1"/>
            </w14:solidFill>
          </w14:textFill>
        </w:rPr>
        <w:t>请</w:t>
      </w:r>
      <w:r>
        <w:rPr>
          <w:rFonts w:hint="eastAsia" w:ascii="仿宋" w:eastAsia="仿宋" w:cs="仿宋"/>
          <w:color w:val="000000" w:themeColor="text1"/>
          <w:sz w:val="28"/>
          <w:szCs w:val="28"/>
          <w14:textFill>
            <w14:solidFill>
              <w14:schemeClr w14:val="tx1"/>
            </w14:solidFill>
          </w14:textFill>
        </w:rPr>
        <w:t>书</w:t>
      </w:r>
      <w:r>
        <w:rPr>
          <w:rFonts w:hint="eastAsia" w:ascii="仿宋" w:eastAsia="仿宋" w:cs="仿宋"/>
          <w:color w:val="000000" w:themeColor="text1"/>
          <w:sz w:val="28"/>
          <w:szCs w:val="28"/>
          <w:lang w:eastAsia="zh-CN"/>
          <w14:textFill>
            <w14:solidFill>
              <w14:schemeClr w14:val="tx1"/>
            </w14:solidFill>
          </w14:textFill>
        </w:rPr>
        <w:t>（</w:t>
      </w:r>
      <w:r>
        <w:rPr>
          <w:rFonts w:hint="eastAsia" w:ascii="仿宋" w:eastAsia="仿宋" w:cs="仿宋"/>
          <w:color w:val="000000" w:themeColor="text1"/>
          <w:sz w:val="28"/>
          <w:szCs w:val="28"/>
          <w:lang w:val="en-US" w:eastAsia="zh-CN"/>
          <w14:textFill>
            <w14:solidFill>
              <w14:schemeClr w14:val="tx1"/>
            </w14:solidFill>
          </w14:textFill>
        </w:rPr>
        <w:t>合同书</w:t>
      </w:r>
      <w:r>
        <w:rPr>
          <w:rFonts w:hint="eastAsia" w:ascii="仿宋" w:eastAsia="仿宋" w:cs="仿宋"/>
          <w:color w:val="000000" w:themeColor="text1"/>
          <w:sz w:val="28"/>
          <w:szCs w:val="28"/>
          <w:lang w:eastAsia="zh-CN"/>
          <w14:textFill>
            <w14:solidFill>
              <w14:schemeClr w14:val="tx1"/>
            </w14:solidFill>
          </w14:textFill>
        </w:rPr>
        <w:t>）</w:t>
      </w:r>
      <w:r>
        <w:rPr>
          <w:rFonts w:hint="eastAsia" w:ascii="仿宋" w:eastAsia="仿宋" w:cs="仿宋"/>
          <w:color w:val="000000" w:themeColor="text1"/>
          <w:sz w:val="28"/>
          <w:szCs w:val="28"/>
          <w14:textFill>
            <w14:solidFill>
              <w14:schemeClr w14:val="tx1"/>
            </w14:solidFill>
          </w14:textFill>
        </w:rPr>
        <w:t xml:space="preserve">及相关附件可在“广西医学信息网”（www.gxmi.net或www.gxmi.com）页面中下载。 </w:t>
      </w:r>
    </w:p>
    <w:p>
      <w:pPr>
        <w:keepNext w:val="0"/>
        <w:keepLines w:val="0"/>
        <w:pageBreakBefore w:val="0"/>
        <w:widowControl w:val="0"/>
        <w:kinsoku/>
        <w:wordWrap/>
        <w:topLinePunct w:val="0"/>
        <w:bidi w:val="0"/>
        <w:adjustRightInd/>
        <w:snapToGrid/>
        <w:spacing w:line="520" w:lineRule="exact"/>
        <w:ind w:firstLine="560" w:firstLineChars="200"/>
        <w:textAlignment w:val="auto"/>
        <w:rPr>
          <w:rFonts w:ascii="仿宋" w:eastAsia="仿宋" w:cs="仿宋"/>
          <w:b/>
          <w:bCs/>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w:t>
      </w:r>
      <w:r>
        <w:rPr>
          <w:rFonts w:hint="eastAsia" w:ascii="仿宋" w:eastAsia="仿宋" w:cs="仿宋"/>
          <w:b/>
          <w:bCs/>
          <w:color w:val="000000" w:themeColor="text1"/>
          <w:sz w:val="28"/>
          <w:szCs w:val="28"/>
          <w:lang w:val="en-US" w:eastAsia="zh-CN"/>
          <w14:textFill>
            <w14:solidFill>
              <w14:schemeClr w14:val="tx1"/>
            </w14:solidFill>
          </w14:textFill>
        </w:rPr>
        <w:t>请申报单位科教科负责人或者专门负责自筹项目申报的人员加入“广西中医科教”QQ群（631447776），进群时和进群后，均需要备注：单位名称+科教科+姓名，其余申报人员不予进群。</w:t>
      </w:r>
    </w:p>
    <w:p>
      <w:pPr>
        <w:keepNext w:val="0"/>
        <w:keepLines w:val="0"/>
        <w:pageBreakBefore w:val="0"/>
        <w:widowControl w:val="0"/>
        <w:kinsoku/>
        <w:wordWrap/>
        <w:topLinePunct w:val="0"/>
        <w:bidi w:val="0"/>
        <w:adjustRightInd/>
        <w:snapToGrid/>
        <w:spacing w:line="520" w:lineRule="exact"/>
        <w:ind w:firstLine="562" w:firstLineChars="200"/>
        <w:textAlignment w:val="auto"/>
        <w:rPr>
          <w:rFonts w:hint="eastAsia" w:ascii="仿宋" w:eastAsia="仿宋" w:cs="仿宋"/>
          <w:b/>
          <w:bCs/>
          <w:color w:val="000000" w:themeColor="text1"/>
          <w:sz w:val="28"/>
          <w:szCs w:val="28"/>
          <w:lang w:val="en-US" w:eastAsia="zh-CN"/>
          <w14:textFill>
            <w14:solidFill>
              <w14:schemeClr w14:val="tx1"/>
            </w14:solidFill>
          </w14:textFill>
        </w:rPr>
      </w:pPr>
      <w:r>
        <w:rPr>
          <w:rFonts w:hint="eastAsia" w:ascii="仿宋" w:eastAsia="仿宋" w:cs="仿宋"/>
          <w:b/>
          <w:bCs/>
          <w:color w:val="000000" w:themeColor="text1"/>
          <w:sz w:val="28"/>
          <w:szCs w:val="28"/>
          <w:lang w:val="en-US" w:eastAsia="zh-CN"/>
          <w14:textFill>
            <w14:solidFill>
              <w14:schemeClr w14:val="tx1"/>
            </w14:solidFill>
          </w14:textFill>
        </w:rPr>
        <w:t>请申报人员注意填报截止日期和形式审查截止日</w:t>
      </w:r>
      <w:bookmarkStart w:id="0" w:name="_GoBack"/>
      <w:bookmarkEnd w:id="0"/>
      <w:r>
        <w:rPr>
          <w:rFonts w:hint="eastAsia" w:ascii="仿宋" w:eastAsia="仿宋" w:cs="仿宋"/>
          <w:b/>
          <w:bCs/>
          <w:color w:val="000000" w:themeColor="text1"/>
          <w:sz w:val="28"/>
          <w:szCs w:val="28"/>
          <w:lang w:val="en-US" w:eastAsia="zh-CN"/>
          <w14:textFill>
            <w14:solidFill>
              <w14:schemeClr w14:val="tx1"/>
            </w14:solidFill>
          </w14:textFill>
        </w:rPr>
        <w:t>期，截止时间后系统将自动关闭，不再受理申报材料。申报单位、推荐单位的管理人员可以根据实际情况在电子申报材料系统开放时间截止期内（2021年5月14日24:00；2021年5月31日12:00）设置本单位项目填报的截止时间。</w:t>
      </w:r>
    </w:p>
    <w:sectPr>
      <w:headerReference r:id="rId3" w:type="default"/>
      <w:footerReference r:id="rId4" w:type="even"/>
      <w:pgSz w:w="11906" w:h="16838"/>
      <w:pgMar w:top="1701" w:right="1418" w:bottom="1418"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fldChar w:fldCharType="begin"/>
    </w:r>
    <w:r>
      <w:rPr>
        <w:rStyle w:val="8"/>
      </w:rPr>
      <w:instrText xml:space="preserve">PAGE  </w:instrText>
    </w:r>
    <w: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0D77FE9"/>
    <w:multiLevelType w:val="singleLevel"/>
    <w:tmpl w:val="C0D77FE9"/>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2EC2"/>
    <w:rsid w:val="000575C4"/>
    <w:rsid w:val="00564590"/>
    <w:rsid w:val="00CC2EC2"/>
    <w:rsid w:val="01D02BB7"/>
    <w:rsid w:val="037654CB"/>
    <w:rsid w:val="0A6A1BB2"/>
    <w:rsid w:val="0B3C1887"/>
    <w:rsid w:val="0E7B6134"/>
    <w:rsid w:val="0F837CF2"/>
    <w:rsid w:val="0FE30616"/>
    <w:rsid w:val="0FFF6B4E"/>
    <w:rsid w:val="11AC38EC"/>
    <w:rsid w:val="1286651D"/>
    <w:rsid w:val="19D56A23"/>
    <w:rsid w:val="1BBD5266"/>
    <w:rsid w:val="1D374ED0"/>
    <w:rsid w:val="1DE23541"/>
    <w:rsid w:val="1E7452FC"/>
    <w:rsid w:val="1EB83ECD"/>
    <w:rsid w:val="20DB644B"/>
    <w:rsid w:val="20ED1E1C"/>
    <w:rsid w:val="23167ED9"/>
    <w:rsid w:val="26A53748"/>
    <w:rsid w:val="26CF484E"/>
    <w:rsid w:val="27187934"/>
    <w:rsid w:val="27946E46"/>
    <w:rsid w:val="295E635C"/>
    <w:rsid w:val="2A2923CD"/>
    <w:rsid w:val="2D3E2AA8"/>
    <w:rsid w:val="2EB4758D"/>
    <w:rsid w:val="2F586164"/>
    <w:rsid w:val="2F93124B"/>
    <w:rsid w:val="32A636E5"/>
    <w:rsid w:val="32C40850"/>
    <w:rsid w:val="339D4D8D"/>
    <w:rsid w:val="347A596F"/>
    <w:rsid w:val="362E537A"/>
    <w:rsid w:val="36AF3E16"/>
    <w:rsid w:val="39433F3D"/>
    <w:rsid w:val="39B951BC"/>
    <w:rsid w:val="3C6C77EC"/>
    <w:rsid w:val="3C79674B"/>
    <w:rsid w:val="3DF67170"/>
    <w:rsid w:val="3E6504C9"/>
    <w:rsid w:val="433B6E11"/>
    <w:rsid w:val="43675D04"/>
    <w:rsid w:val="44D66C34"/>
    <w:rsid w:val="45044A9E"/>
    <w:rsid w:val="47501E3E"/>
    <w:rsid w:val="49077E80"/>
    <w:rsid w:val="49551AB6"/>
    <w:rsid w:val="4CF2424B"/>
    <w:rsid w:val="4CFA56E0"/>
    <w:rsid w:val="4D5E3960"/>
    <w:rsid w:val="4E685D7F"/>
    <w:rsid w:val="4FCB53E0"/>
    <w:rsid w:val="50C0766B"/>
    <w:rsid w:val="50D907A2"/>
    <w:rsid w:val="54C70CF0"/>
    <w:rsid w:val="57A254EB"/>
    <w:rsid w:val="587C4419"/>
    <w:rsid w:val="59815CDF"/>
    <w:rsid w:val="599D57CE"/>
    <w:rsid w:val="5BC840BE"/>
    <w:rsid w:val="5CB60520"/>
    <w:rsid w:val="5D1D532F"/>
    <w:rsid w:val="5FF84E8D"/>
    <w:rsid w:val="62730B7C"/>
    <w:rsid w:val="63877D36"/>
    <w:rsid w:val="6630086C"/>
    <w:rsid w:val="66745026"/>
    <w:rsid w:val="702F3359"/>
    <w:rsid w:val="74541922"/>
    <w:rsid w:val="747F2317"/>
    <w:rsid w:val="766E4AAE"/>
    <w:rsid w:val="77AE0E74"/>
    <w:rsid w:val="78105BD1"/>
    <w:rsid w:val="7914305A"/>
    <w:rsid w:val="798A6AF8"/>
    <w:rsid w:val="7A4673D9"/>
    <w:rsid w:val="7E504B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spacing w:line="440" w:lineRule="exact"/>
      <w:ind w:firstLine="480"/>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qFormat/>
    <w:uiPriority w:val="0"/>
  </w:style>
  <w:style w:type="character" w:customStyle="1" w:styleId="9">
    <w:name w:val="karen11"/>
    <w:qFormat/>
    <w:uiPriority w:val="0"/>
    <w:rPr>
      <w:rFonts w:hint="default" w:ascii="ˎ̥" w:hAnsi="ˎ̥"/>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3</Pages>
  <Words>215</Words>
  <Characters>1229</Characters>
  <Lines>10</Lines>
  <Paragraphs>2</Paragraphs>
  <TotalTime>2</TotalTime>
  <ScaleCrop>false</ScaleCrop>
  <LinksUpToDate>false</LinksUpToDate>
  <CharactersWithSpaces>1442</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dell</cp:lastModifiedBy>
  <dcterms:modified xsi:type="dcterms:W3CDTF">2021-02-07T08:54:53Z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7BA612C4AE554F5E866B8D1EA3F3B093</vt:lpwstr>
  </property>
</Properties>
</file>